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B97" w:rsidRPr="00523463" w:rsidRDefault="00C76E23" w:rsidP="00CF7B98">
      <w:pPr>
        <w:pBdr>
          <w:bar w:val="single" w:sz="4" w:color="auto"/>
        </w:pBdr>
        <w:spacing w:after="0" w:line="240" w:lineRule="auto"/>
        <w:jc w:val="center"/>
        <w:rPr>
          <w:b/>
          <w:i/>
          <w:color w:val="1F497D" w:themeColor="text2"/>
          <w:sz w:val="28"/>
          <w:szCs w:val="28"/>
          <w:lang w:val="uk-UA"/>
        </w:rPr>
      </w:pPr>
      <w:r w:rsidRPr="00523463">
        <w:rPr>
          <w:b/>
          <w:i/>
          <w:color w:val="1F497D" w:themeColor="text2"/>
          <w:sz w:val="28"/>
          <w:szCs w:val="28"/>
          <w:lang w:val="uk-UA"/>
        </w:rPr>
        <w:t xml:space="preserve"> Верховна Рада ухвалила в першому читанні законопроект №1861, який повинен остаточно вивести з-під дії </w:t>
      </w:r>
      <w:r w:rsidR="00A73B97" w:rsidRPr="00523463">
        <w:rPr>
          <w:b/>
          <w:i/>
          <w:color w:val="1F497D" w:themeColor="text2"/>
          <w:sz w:val="28"/>
          <w:szCs w:val="28"/>
          <w:lang w:val="uk-UA"/>
        </w:rPr>
        <w:t>трансферного</w:t>
      </w:r>
      <w:r w:rsidR="00521029" w:rsidRPr="00523463">
        <w:rPr>
          <w:b/>
          <w:i/>
          <w:color w:val="1F497D" w:themeColor="text2"/>
          <w:sz w:val="28"/>
          <w:szCs w:val="28"/>
          <w:lang w:val="uk-UA"/>
        </w:rPr>
        <w:t xml:space="preserve"> ціноутворення</w:t>
      </w:r>
      <w:r w:rsidR="00A73B97" w:rsidRPr="00523463">
        <w:rPr>
          <w:b/>
          <w:i/>
          <w:color w:val="1F497D" w:themeColor="text2"/>
          <w:sz w:val="28"/>
          <w:szCs w:val="28"/>
          <w:lang w:val="uk-UA"/>
        </w:rPr>
        <w:t xml:space="preserve">  </w:t>
      </w:r>
      <w:r w:rsidR="00521029" w:rsidRPr="00523463">
        <w:rPr>
          <w:b/>
          <w:i/>
          <w:color w:val="1F497D" w:themeColor="text2"/>
          <w:sz w:val="28"/>
          <w:szCs w:val="28"/>
          <w:lang w:val="uk-UA"/>
        </w:rPr>
        <w:t xml:space="preserve"> </w:t>
      </w:r>
      <w:r w:rsidRPr="00523463">
        <w:rPr>
          <w:b/>
          <w:i/>
          <w:color w:val="1F497D" w:themeColor="text2"/>
          <w:sz w:val="28"/>
          <w:szCs w:val="28"/>
          <w:lang w:val="uk-UA"/>
        </w:rPr>
        <w:t xml:space="preserve">оподаткування </w:t>
      </w:r>
      <w:r w:rsidR="00A73B97" w:rsidRPr="00523463">
        <w:rPr>
          <w:b/>
          <w:i/>
          <w:color w:val="1F497D" w:themeColor="text2"/>
          <w:sz w:val="28"/>
          <w:szCs w:val="28"/>
          <w:lang w:val="uk-UA"/>
        </w:rPr>
        <w:t xml:space="preserve">податком </w:t>
      </w:r>
      <w:r w:rsidRPr="00523463">
        <w:rPr>
          <w:b/>
          <w:i/>
          <w:color w:val="1F497D" w:themeColor="text2"/>
          <w:sz w:val="28"/>
          <w:szCs w:val="28"/>
          <w:lang w:val="uk-UA"/>
        </w:rPr>
        <w:t>на додану вартість (ПДВ)</w:t>
      </w:r>
      <w:r w:rsidR="00A73B97" w:rsidRPr="00523463">
        <w:rPr>
          <w:b/>
          <w:i/>
          <w:color w:val="1F497D" w:themeColor="text2"/>
          <w:sz w:val="28"/>
          <w:szCs w:val="28"/>
          <w:lang w:val="uk-UA"/>
        </w:rPr>
        <w:t xml:space="preserve">, </w:t>
      </w:r>
      <w:r w:rsidRPr="00523463">
        <w:rPr>
          <w:b/>
          <w:i/>
          <w:color w:val="1F497D" w:themeColor="text2"/>
          <w:sz w:val="28"/>
          <w:szCs w:val="28"/>
          <w:lang w:val="uk-UA"/>
        </w:rPr>
        <w:t xml:space="preserve"> внутрішніх операцій і підвищити мінімальний поріг контрольованих операцій</w:t>
      </w:r>
      <w:r w:rsidR="00AF4455" w:rsidRPr="00523463">
        <w:rPr>
          <w:b/>
          <w:i/>
          <w:color w:val="1F497D" w:themeColor="text2"/>
          <w:sz w:val="28"/>
          <w:szCs w:val="28"/>
          <w:lang w:val="uk-UA"/>
        </w:rPr>
        <w:t xml:space="preserve"> </w:t>
      </w:r>
      <w:r w:rsidRPr="00523463">
        <w:rPr>
          <w:b/>
          <w:i/>
          <w:color w:val="1F497D" w:themeColor="text2"/>
          <w:sz w:val="28"/>
          <w:szCs w:val="28"/>
          <w:lang w:val="uk-UA"/>
        </w:rPr>
        <w:t xml:space="preserve">з </w:t>
      </w:r>
      <w:r w:rsidR="0012261B" w:rsidRPr="00523463">
        <w:rPr>
          <w:b/>
          <w:i/>
          <w:color w:val="1F497D" w:themeColor="text2"/>
          <w:sz w:val="28"/>
          <w:szCs w:val="28"/>
          <w:lang w:val="uk-UA"/>
        </w:rPr>
        <w:t xml:space="preserve"> </w:t>
      </w:r>
      <w:r w:rsidRPr="00523463">
        <w:rPr>
          <w:b/>
          <w:i/>
          <w:color w:val="1F497D" w:themeColor="text2"/>
          <w:sz w:val="28"/>
          <w:szCs w:val="28"/>
          <w:lang w:val="uk-UA"/>
        </w:rPr>
        <w:t xml:space="preserve">5 </w:t>
      </w:r>
      <w:proofErr w:type="spellStart"/>
      <w:r w:rsidRPr="00523463">
        <w:rPr>
          <w:b/>
          <w:i/>
          <w:color w:val="1F497D" w:themeColor="text2"/>
          <w:sz w:val="28"/>
          <w:szCs w:val="28"/>
          <w:lang w:val="uk-UA"/>
        </w:rPr>
        <w:t>млн</w:t>
      </w:r>
      <w:proofErr w:type="spellEnd"/>
      <w:r w:rsidRPr="00523463">
        <w:rPr>
          <w:b/>
          <w:i/>
          <w:color w:val="1F497D" w:themeColor="text2"/>
          <w:sz w:val="28"/>
          <w:szCs w:val="28"/>
          <w:lang w:val="uk-UA"/>
        </w:rPr>
        <w:t xml:space="preserve"> грн. до 20 </w:t>
      </w:r>
      <w:proofErr w:type="spellStart"/>
      <w:r w:rsidRPr="00523463">
        <w:rPr>
          <w:b/>
          <w:i/>
          <w:color w:val="1F497D" w:themeColor="text2"/>
          <w:sz w:val="28"/>
          <w:szCs w:val="28"/>
          <w:lang w:val="uk-UA"/>
        </w:rPr>
        <w:t>млн</w:t>
      </w:r>
      <w:proofErr w:type="spellEnd"/>
      <w:r w:rsidRPr="00523463">
        <w:rPr>
          <w:b/>
          <w:i/>
          <w:color w:val="1F497D" w:themeColor="text2"/>
          <w:sz w:val="28"/>
          <w:szCs w:val="28"/>
          <w:lang w:val="uk-UA"/>
        </w:rPr>
        <w:t xml:space="preserve"> грн. грн.</w:t>
      </w:r>
      <w:r w:rsidR="002E763D" w:rsidRPr="00523463">
        <w:rPr>
          <w:b/>
          <w:i/>
          <w:color w:val="1F497D" w:themeColor="text2"/>
          <w:sz w:val="28"/>
          <w:szCs w:val="28"/>
          <w:lang w:val="uk-UA"/>
        </w:rPr>
        <w:t xml:space="preserve">  </w:t>
      </w:r>
    </w:p>
    <w:p w:rsidR="00521029" w:rsidRPr="00523463" w:rsidRDefault="002E763D" w:rsidP="00CF7B98">
      <w:pPr>
        <w:pBdr>
          <w:bar w:val="single" w:sz="4" w:color="auto"/>
        </w:pBdr>
        <w:spacing w:after="0" w:line="240" w:lineRule="auto"/>
        <w:jc w:val="center"/>
        <w:rPr>
          <w:b/>
          <w:i/>
          <w:color w:val="1F497D" w:themeColor="text2"/>
          <w:sz w:val="28"/>
          <w:szCs w:val="28"/>
          <w:lang w:val="uk-UA"/>
        </w:rPr>
      </w:pPr>
      <w:r w:rsidRPr="00523463">
        <w:rPr>
          <w:b/>
          <w:i/>
          <w:color w:val="1F497D" w:themeColor="text2"/>
          <w:sz w:val="28"/>
          <w:szCs w:val="28"/>
          <w:lang w:val="uk-UA"/>
        </w:rPr>
        <w:t>Коло компаній, які попадают</w:t>
      </w:r>
      <w:r w:rsidR="00521029" w:rsidRPr="00523463">
        <w:rPr>
          <w:b/>
          <w:i/>
          <w:color w:val="1F497D" w:themeColor="text2"/>
          <w:sz w:val="28"/>
          <w:szCs w:val="28"/>
          <w:lang w:val="uk-UA"/>
        </w:rPr>
        <w:t>ь під вимоги трансфертного ціно</w:t>
      </w:r>
      <w:r w:rsidRPr="00523463">
        <w:rPr>
          <w:b/>
          <w:i/>
          <w:color w:val="1F497D" w:themeColor="text2"/>
          <w:sz w:val="28"/>
          <w:szCs w:val="28"/>
          <w:lang w:val="uk-UA"/>
        </w:rPr>
        <w:t>утвор</w:t>
      </w:r>
      <w:r w:rsidR="00521029" w:rsidRPr="00523463">
        <w:rPr>
          <w:b/>
          <w:i/>
          <w:color w:val="1F497D" w:themeColor="text2"/>
          <w:sz w:val="28"/>
          <w:szCs w:val="28"/>
          <w:lang w:val="uk-UA"/>
        </w:rPr>
        <w:t>е</w:t>
      </w:r>
      <w:r w:rsidRPr="00523463">
        <w:rPr>
          <w:b/>
          <w:i/>
          <w:color w:val="1F497D" w:themeColor="text2"/>
          <w:sz w:val="28"/>
          <w:szCs w:val="28"/>
          <w:lang w:val="uk-UA"/>
        </w:rPr>
        <w:t xml:space="preserve">ння  значно </w:t>
      </w:r>
      <w:r w:rsidR="00A73B97" w:rsidRPr="00523463">
        <w:rPr>
          <w:b/>
          <w:i/>
          <w:color w:val="1F497D" w:themeColor="text2"/>
          <w:sz w:val="28"/>
          <w:szCs w:val="28"/>
          <w:lang w:val="uk-UA"/>
        </w:rPr>
        <w:t>збільшиться</w:t>
      </w:r>
      <w:r w:rsidR="00521029" w:rsidRPr="00523463">
        <w:rPr>
          <w:b/>
          <w:i/>
          <w:color w:val="1F497D" w:themeColor="text2"/>
          <w:sz w:val="28"/>
          <w:szCs w:val="28"/>
          <w:lang w:val="uk-UA"/>
        </w:rPr>
        <w:t>.</w:t>
      </w:r>
      <w:bookmarkStart w:id="0" w:name="_GoBack"/>
      <w:bookmarkEnd w:id="0"/>
    </w:p>
    <w:p w:rsidR="00920067" w:rsidRPr="00523463" w:rsidRDefault="00920067" w:rsidP="00CF7B98">
      <w:pPr>
        <w:spacing w:after="0" w:line="240" w:lineRule="auto"/>
        <w:jc w:val="center"/>
        <w:rPr>
          <w:b/>
          <w:sz w:val="32"/>
          <w:szCs w:val="32"/>
          <w:lang w:val="uk-UA"/>
        </w:rPr>
      </w:pPr>
      <w:r w:rsidRPr="00523463">
        <w:rPr>
          <w:b/>
          <w:sz w:val="32"/>
          <w:szCs w:val="32"/>
          <w:lang w:val="uk-UA"/>
        </w:rPr>
        <w:t>З метою ознайомлення з нововведенням і вирішенням проблемних пи</w:t>
      </w:r>
      <w:r w:rsidR="006F45F1">
        <w:rPr>
          <w:b/>
          <w:sz w:val="32"/>
          <w:szCs w:val="32"/>
          <w:lang w:val="uk-UA"/>
        </w:rPr>
        <w:t>тань пропонуємо взяти участь в Ф</w:t>
      </w:r>
      <w:r w:rsidRPr="00523463">
        <w:rPr>
          <w:b/>
          <w:sz w:val="32"/>
          <w:szCs w:val="32"/>
          <w:lang w:val="uk-UA"/>
        </w:rPr>
        <w:t>орумі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8366"/>
        <w:gridCol w:w="2374"/>
      </w:tblGrid>
      <w:tr w:rsidR="005A44FB" w:rsidTr="00935E4F">
        <w:tc>
          <w:tcPr>
            <w:tcW w:w="8366" w:type="dxa"/>
            <w:vAlign w:val="center"/>
          </w:tcPr>
          <w:p w:rsidR="005A44FB" w:rsidRPr="00935E4F" w:rsidRDefault="005A44FB" w:rsidP="00935E4F">
            <w:pPr>
              <w:pBdr>
                <w:bar w:val="single" w:sz="4" w:color="auto"/>
              </w:pBdr>
              <w:ind w:right="-3"/>
              <w:jc w:val="center"/>
              <w:rPr>
                <w:b/>
                <w:i/>
                <w:color w:val="0070C0"/>
                <w:sz w:val="28"/>
                <w:szCs w:val="28"/>
                <w:lang w:val="uk-UA"/>
              </w:rPr>
            </w:pPr>
            <w:r>
              <w:rPr>
                <w:b/>
                <w:sz w:val="40"/>
                <w:szCs w:val="40"/>
                <w:lang w:val="uk-UA"/>
              </w:rPr>
              <w:t xml:space="preserve">«Трансфертне ціноутворення </w:t>
            </w:r>
            <w:r w:rsidRPr="00CA3433">
              <w:rPr>
                <w:b/>
                <w:sz w:val="40"/>
                <w:szCs w:val="40"/>
                <w:lang w:val="uk-UA"/>
              </w:rPr>
              <w:t>новації 2015г»</w:t>
            </w:r>
          </w:p>
        </w:tc>
        <w:tc>
          <w:tcPr>
            <w:tcW w:w="2374" w:type="dxa"/>
            <w:vAlign w:val="center"/>
          </w:tcPr>
          <w:p w:rsidR="005A44FB" w:rsidRPr="005A44FB" w:rsidRDefault="005A44FB" w:rsidP="00935E4F">
            <w:pPr>
              <w:pBdr>
                <w:bar w:val="single" w:sz="4" w:color="auto"/>
              </w:pBdr>
              <w:jc w:val="center"/>
              <w:rPr>
                <w:b/>
                <w:color w:val="C00000"/>
                <w:sz w:val="40"/>
                <w:szCs w:val="40"/>
                <w:lang w:val="uk-UA"/>
              </w:rPr>
            </w:pPr>
            <w:r w:rsidRPr="005A44FB">
              <w:rPr>
                <w:b/>
                <w:color w:val="C00000"/>
                <w:sz w:val="40"/>
                <w:szCs w:val="40"/>
                <w:lang w:val="uk-UA"/>
              </w:rPr>
              <w:t>24.</w:t>
            </w:r>
            <w:r w:rsidR="000404C8">
              <w:rPr>
                <w:b/>
                <w:color w:val="C00000"/>
                <w:sz w:val="40"/>
                <w:szCs w:val="40"/>
                <w:lang w:val="uk-UA"/>
              </w:rPr>
              <w:t>0</w:t>
            </w:r>
            <w:r w:rsidRPr="005A44FB">
              <w:rPr>
                <w:b/>
                <w:color w:val="C00000"/>
                <w:sz w:val="40"/>
                <w:szCs w:val="40"/>
                <w:lang w:val="uk-UA"/>
              </w:rPr>
              <w:t>6.2015р</w:t>
            </w:r>
            <w:r w:rsidR="00AD0F10">
              <w:rPr>
                <w:b/>
                <w:color w:val="C00000"/>
                <w:sz w:val="40"/>
                <w:szCs w:val="40"/>
                <w:lang w:val="uk-UA"/>
              </w:rPr>
              <w:t>.</w:t>
            </w:r>
          </w:p>
          <w:p w:rsidR="005A44FB" w:rsidRPr="00935E4F" w:rsidRDefault="005A44FB" w:rsidP="00875642">
            <w:pPr>
              <w:pBdr>
                <w:bar w:val="single" w:sz="4" w:color="auto"/>
              </w:pBdr>
              <w:jc w:val="center"/>
              <w:rPr>
                <w:b/>
                <w:color w:val="C00000"/>
                <w:sz w:val="40"/>
                <w:szCs w:val="40"/>
                <w:lang w:val="uk-UA"/>
              </w:rPr>
            </w:pPr>
            <w:r w:rsidRPr="005A44FB">
              <w:rPr>
                <w:b/>
                <w:color w:val="C00000"/>
                <w:sz w:val="40"/>
                <w:szCs w:val="40"/>
                <w:lang w:val="uk-UA"/>
              </w:rPr>
              <w:t>1</w:t>
            </w:r>
            <w:r w:rsidR="00875642">
              <w:rPr>
                <w:b/>
                <w:color w:val="C00000"/>
                <w:sz w:val="40"/>
                <w:szCs w:val="40"/>
                <w:lang w:val="uk-UA"/>
              </w:rPr>
              <w:t>0</w:t>
            </w:r>
            <w:r w:rsidRPr="005A44FB">
              <w:rPr>
                <w:b/>
                <w:color w:val="C00000"/>
                <w:sz w:val="40"/>
                <w:szCs w:val="40"/>
                <w:lang w:val="uk-UA"/>
              </w:rPr>
              <w:t>.00</w:t>
            </w:r>
          </w:p>
        </w:tc>
      </w:tr>
    </w:tbl>
    <w:p w:rsidR="00A73B97" w:rsidRDefault="00A73B97" w:rsidP="00A73B97">
      <w:pPr>
        <w:spacing w:after="0" w:line="240" w:lineRule="auto"/>
        <w:jc w:val="center"/>
        <w:rPr>
          <w:b/>
          <w:sz w:val="28"/>
          <w:szCs w:val="28"/>
          <w:lang w:val="uk-UA"/>
        </w:rPr>
      </w:pPr>
      <w:r w:rsidRPr="00A73B97">
        <w:rPr>
          <w:b/>
          <w:sz w:val="28"/>
          <w:szCs w:val="28"/>
          <w:lang w:val="uk-UA"/>
        </w:rPr>
        <w:t>який відбудеться за участю Державної фіскальної служби України,</w:t>
      </w:r>
    </w:p>
    <w:p w:rsidR="00A73B97" w:rsidRPr="00A73B97" w:rsidRDefault="00A73B97" w:rsidP="00A73B97">
      <w:pPr>
        <w:spacing w:after="0" w:line="240" w:lineRule="auto"/>
        <w:jc w:val="center"/>
        <w:rPr>
          <w:b/>
          <w:sz w:val="28"/>
          <w:szCs w:val="28"/>
          <w:lang w:val="uk-UA"/>
        </w:rPr>
      </w:pPr>
      <w:r w:rsidRPr="00A73B97">
        <w:rPr>
          <w:b/>
          <w:sz w:val="28"/>
          <w:szCs w:val="28"/>
          <w:lang w:val="uk-UA"/>
        </w:rPr>
        <w:t xml:space="preserve"> ДП «ДЕРЖЗОВНІШІНФОРМ» </w:t>
      </w:r>
    </w:p>
    <w:p w:rsidR="00C76E23" w:rsidRPr="00A020E4" w:rsidRDefault="00C76E23" w:rsidP="00CA3433">
      <w:pPr>
        <w:spacing w:after="0" w:line="240" w:lineRule="auto"/>
        <w:jc w:val="center"/>
        <w:rPr>
          <w:sz w:val="18"/>
          <w:szCs w:val="18"/>
          <w:lang w:val="uk-UA"/>
        </w:rPr>
      </w:pPr>
    </w:p>
    <w:p w:rsidR="009403D7" w:rsidRDefault="009403D7" w:rsidP="0025714B">
      <w:pPr>
        <w:spacing w:after="0" w:line="240" w:lineRule="auto"/>
        <w:jc w:val="both"/>
        <w:rPr>
          <w:sz w:val="24"/>
          <w:szCs w:val="24"/>
          <w:lang w:val="uk-UA"/>
        </w:rPr>
      </w:pPr>
      <w:r w:rsidRPr="009403D7">
        <w:rPr>
          <w:b/>
          <w:sz w:val="24"/>
          <w:szCs w:val="24"/>
          <w:lang w:val="uk-UA"/>
        </w:rPr>
        <w:t>Цільова аудиторія</w:t>
      </w:r>
      <w:r>
        <w:rPr>
          <w:b/>
          <w:sz w:val="24"/>
          <w:szCs w:val="24"/>
          <w:lang w:val="uk-UA"/>
        </w:rPr>
        <w:t>:</w:t>
      </w:r>
      <w:r w:rsidRPr="009403D7">
        <w:rPr>
          <w:sz w:val="24"/>
          <w:szCs w:val="24"/>
          <w:lang w:val="uk-UA"/>
        </w:rPr>
        <w:t xml:space="preserve">  </w:t>
      </w:r>
      <w:r w:rsidR="00523463">
        <w:rPr>
          <w:sz w:val="24"/>
          <w:szCs w:val="24"/>
          <w:lang w:val="uk-UA"/>
        </w:rPr>
        <w:t>П</w:t>
      </w:r>
      <w:r w:rsidRPr="009403D7">
        <w:rPr>
          <w:sz w:val="24"/>
          <w:szCs w:val="24"/>
          <w:lang w:val="uk-UA"/>
        </w:rPr>
        <w:t>рофесіонали, чия діяльність пов'язана з питанн</w:t>
      </w:r>
      <w:r w:rsidR="00523463">
        <w:rPr>
          <w:sz w:val="24"/>
          <w:szCs w:val="24"/>
          <w:lang w:val="uk-UA"/>
        </w:rPr>
        <w:t>ями трансфертного ціноутворення, п</w:t>
      </w:r>
      <w:r w:rsidR="00523463" w:rsidRPr="009403D7">
        <w:rPr>
          <w:sz w:val="24"/>
          <w:szCs w:val="24"/>
          <w:lang w:val="uk-UA"/>
        </w:rPr>
        <w:t xml:space="preserve">одаткові фахівці, бухгалтери, </w:t>
      </w:r>
      <w:r w:rsidR="00523463" w:rsidRPr="00523463">
        <w:rPr>
          <w:sz w:val="24"/>
          <w:szCs w:val="24"/>
          <w:lang w:val="uk-UA"/>
        </w:rPr>
        <w:t>аудитори,</w:t>
      </w:r>
      <w:r w:rsidR="00523463" w:rsidRPr="0099202E">
        <w:rPr>
          <w:color w:val="FF0000"/>
          <w:sz w:val="24"/>
          <w:szCs w:val="24"/>
          <w:lang w:val="uk-UA"/>
        </w:rPr>
        <w:t xml:space="preserve"> </w:t>
      </w:r>
      <w:r w:rsidR="00523463" w:rsidRPr="009403D7">
        <w:rPr>
          <w:sz w:val="24"/>
          <w:szCs w:val="24"/>
          <w:lang w:val="uk-UA"/>
        </w:rPr>
        <w:t xml:space="preserve">економісти </w:t>
      </w:r>
      <w:r w:rsidR="00523463">
        <w:rPr>
          <w:sz w:val="24"/>
          <w:szCs w:val="24"/>
          <w:lang w:val="uk-UA"/>
        </w:rPr>
        <w:t>та</w:t>
      </w:r>
      <w:r w:rsidR="00523463" w:rsidRPr="009403D7">
        <w:rPr>
          <w:sz w:val="24"/>
          <w:szCs w:val="24"/>
          <w:lang w:val="uk-UA"/>
        </w:rPr>
        <w:t xml:space="preserve"> інші</w:t>
      </w:r>
      <w:r w:rsidR="00523463">
        <w:rPr>
          <w:sz w:val="24"/>
          <w:szCs w:val="24"/>
          <w:lang w:val="uk-UA"/>
        </w:rPr>
        <w:t xml:space="preserve"> фахівці</w:t>
      </w:r>
    </w:p>
    <w:p w:rsidR="009403D7" w:rsidRPr="00A020E4" w:rsidRDefault="009403D7" w:rsidP="00062FCB">
      <w:pPr>
        <w:spacing w:after="0" w:line="240" w:lineRule="auto"/>
        <w:rPr>
          <w:sz w:val="18"/>
          <w:szCs w:val="18"/>
          <w:lang w:val="uk-UA"/>
        </w:rPr>
      </w:pPr>
    </w:p>
    <w:p w:rsidR="005C6F16" w:rsidRPr="00BD1C8C" w:rsidRDefault="005C6F16" w:rsidP="005C6F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b/>
          <w:sz w:val="24"/>
          <w:szCs w:val="24"/>
          <w:lang w:val="uk-UA"/>
        </w:rPr>
        <w:t>Спікери</w:t>
      </w:r>
      <w:r w:rsidRPr="005C6F16">
        <w:rPr>
          <w:b/>
          <w:sz w:val="24"/>
          <w:szCs w:val="24"/>
          <w:lang w:val="uk-UA"/>
        </w:rPr>
        <w:t>:</w:t>
      </w:r>
      <w:r w:rsidRPr="00BD1C8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</w:t>
      </w:r>
    </w:p>
    <w:p w:rsidR="00B75A04" w:rsidRPr="00B90BA5" w:rsidRDefault="005C6F16" w:rsidP="00414481">
      <w:pPr>
        <w:pStyle w:val="HTML"/>
        <w:shd w:val="clear" w:color="auto" w:fill="FFFFFF"/>
        <w:rPr>
          <w:sz w:val="24"/>
          <w:szCs w:val="24"/>
          <w:lang w:val="uk-UA"/>
        </w:rPr>
      </w:pPr>
      <w:proofErr w:type="spellStart"/>
      <w:r w:rsidRPr="00BD73DF">
        <w:rPr>
          <w:rFonts w:asciiTheme="minorHAnsi" w:eastAsiaTheme="minorHAnsi" w:hAnsiTheme="minorHAnsi" w:cstheme="minorBidi"/>
          <w:b/>
          <w:color w:val="1F497D" w:themeColor="text2"/>
          <w:sz w:val="26"/>
          <w:szCs w:val="26"/>
          <w:lang w:val="uk-UA"/>
        </w:rPr>
        <w:t>Мішин</w:t>
      </w:r>
      <w:proofErr w:type="spellEnd"/>
      <w:r w:rsidRPr="00BD73DF">
        <w:rPr>
          <w:rFonts w:asciiTheme="minorHAnsi" w:eastAsiaTheme="minorHAnsi" w:hAnsiTheme="minorHAnsi" w:cstheme="minorBidi"/>
          <w:b/>
          <w:color w:val="1F497D" w:themeColor="text2"/>
          <w:sz w:val="26"/>
          <w:szCs w:val="26"/>
          <w:lang w:val="uk-UA"/>
        </w:rPr>
        <w:t xml:space="preserve"> Микола</w:t>
      </w:r>
      <w:r w:rsidRPr="005C6F16">
        <w:rPr>
          <w:b/>
          <w:color w:val="1F497D" w:themeColor="text2"/>
          <w:sz w:val="24"/>
          <w:szCs w:val="24"/>
          <w:lang w:val="uk-UA"/>
        </w:rPr>
        <w:t xml:space="preserve"> </w:t>
      </w:r>
      <w:r w:rsidRPr="00BD1C8C">
        <w:rPr>
          <w:rFonts w:ascii="Times New Roman" w:hAnsi="Times New Roman" w:cs="Times New Roman"/>
          <w:noProof/>
          <w:lang w:val="uk-UA" w:eastAsia="ru-RU"/>
        </w:rPr>
        <w:t xml:space="preserve">- </w:t>
      </w:r>
      <w:r w:rsidRPr="00414481">
        <w:rPr>
          <w:rFonts w:asciiTheme="minorHAnsi" w:eastAsiaTheme="minorHAnsi" w:hAnsiTheme="minorHAnsi" w:cstheme="minorBidi"/>
          <w:sz w:val="24"/>
          <w:szCs w:val="24"/>
          <w:lang w:val="uk-UA"/>
        </w:rPr>
        <w:t xml:space="preserve">Начальник </w:t>
      </w:r>
      <w:r w:rsidR="00B90BA5">
        <w:rPr>
          <w:rFonts w:asciiTheme="minorHAnsi" w:eastAsiaTheme="minorHAnsi" w:hAnsiTheme="minorHAnsi" w:cstheme="minorBidi"/>
          <w:sz w:val="24"/>
          <w:szCs w:val="24"/>
          <w:lang w:val="uk-UA"/>
        </w:rPr>
        <w:t>в</w:t>
      </w:r>
      <w:r w:rsidRPr="00414481">
        <w:rPr>
          <w:rFonts w:asciiTheme="minorHAnsi" w:eastAsiaTheme="minorHAnsi" w:hAnsiTheme="minorHAnsi" w:cstheme="minorBidi"/>
          <w:sz w:val="24"/>
          <w:szCs w:val="24"/>
          <w:lang w:val="uk-UA"/>
        </w:rPr>
        <w:t xml:space="preserve">ідділу перевірок трансфертного ціноутворення </w:t>
      </w:r>
      <w:r w:rsidR="00414481" w:rsidRPr="00414481">
        <w:rPr>
          <w:rFonts w:asciiTheme="minorHAnsi" w:eastAsiaTheme="minorHAnsi" w:hAnsiTheme="minorHAnsi" w:cstheme="minorBidi"/>
          <w:sz w:val="24"/>
          <w:szCs w:val="24"/>
          <w:lang w:val="uk-UA"/>
        </w:rPr>
        <w:t>Департаменту податкового та митного аудиту Державної фіскальної служби України</w:t>
      </w:r>
      <w:r w:rsidRPr="00414481">
        <w:rPr>
          <w:rFonts w:asciiTheme="minorHAnsi" w:eastAsiaTheme="minorHAnsi" w:hAnsiTheme="minorHAnsi" w:cstheme="minorBidi"/>
          <w:sz w:val="24"/>
          <w:szCs w:val="24"/>
          <w:lang w:val="uk-UA"/>
        </w:rPr>
        <w:t>.</w:t>
      </w:r>
      <w:r w:rsidR="00B75A04" w:rsidRPr="00414481">
        <w:rPr>
          <w:rFonts w:asciiTheme="minorHAnsi" w:eastAsiaTheme="minorHAnsi" w:hAnsiTheme="minorHAnsi" w:cstheme="minorBidi"/>
          <w:sz w:val="24"/>
          <w:szCs w:val="24"/>
          <w:lang w:val="uk-UA"/>
        </w:rPr>
        <w:t xml:space="preserve"> </w:t>
      </w:r>
    </w:p>
    <w:p w:rsidR="0099202E" w:rsidRDefault="005C6F16" w:rsidP="00B75A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val="uk-UA" w:eastAsia="ru-RU"/>
        </w:rPr>
      </w:pPr>
      <w:r w:rsidRPr="00185FD4">
        <w:rPr>
          <w:b/>
          <w:color w:val="1F497D" w:themeColor="text2"/>
          <w:sz w:val="26"/>
          <w:szCs w:val="26"/>
          <w:lang w:val="uk-UA"/>
        </w:rPr>
        <w:t>Михайленко Дмитро</w:t>
      </w:r>
      <w:r w:rsidRPr="005C6F16">
        <w:rPr>
          <w:rFonts w:ascii="Times New Roman" w:eastAsia="Times New Roman" w:hAnsi="Times New Roman" w:cs="Times New Roman"/>
          <w:b/>
          <w:noProof/>
          <w:color w:val="1F497D" w:themeColor="text2"/>
          <w:lang w:val="uk-UA" w:eastAsia="ru-RU"/>
        </w:rPr>
        <w:t xml:space="preserve"> </w:t>
      </w:r>
      <w:r w:rsidR="0007692E">
        <w:rPr>
          <w:rFonts w:ascii="Times New Roman" w:eastAsia="Times New Roman" w:hAnsi="Times New Roman" w:cs="Times New Roman"/>
          <w:noProof/>
          <w:lang w:val="uk-UA" w:eastAsia="ru-RU"/>
        </w:rPr>
        <w:t>–</w:t>
      </w:r>
      <w:r w:rsidR="0012261B">
        <w:rPr>
          <w:rFonts w:ascii="Times New Roman" w:eastAsia="Times New Roman" w:hAnsi="Times New Roman" w:cs="Times New Roman"/>
          <w:noProof/>
          <w:lang w:val="uk-UA" w:eastAsia="ru-RU"/>
        </w:rPr>
        <w:t xml:space="preserve"> </w:t>
      </w:r>
      <w:r w:rsidR="0007692E" w:rsidRPr="0007692E">
        <w:rPr>
          <w:sz w:val="24"/>
          <w:szCs w:val="24"/>
          <w:lang w:val="uk-UA"/>
        </w:rPr>
        <w:t xml:space="preserve">голова комітету </w:t>
      </w:r>
      <w:r w:rsidR="0007692E">
        <w:rPr>
          <w:sz w:val="24"/>
          <w:szCs w:val="24"/>
          <w:lang w:val="uk-UA"/>
        </w:rPr>
        <w:t xml:space="preserve">підприємців по податковим питанням при ТПП України, </w:t>
      </w:r>
      <w:r w:rsidR="00523463">
        <w:rPr>
          <w:sz w:val="24"/>
          <w:szCs w:val="24"/>
          <w:lang w:val="uk-UA"/>
        </w:rPr>
        <w:t xml:space="preserve">партнер юридичної фірми «ОМР», віце-президент Асоціації податкових </w:t>
      </w:r>
      <w:r w:rsidR="00523463" w:rsidRPr="00523463">
        <w:rPr>
          <w:sz w:val="24"/>
          <w:szCs w:val="24"/>
          <w:lang w:val="uk-UA"/>
        </w:rPr>
        <w:t xml:space="preserve">консультантів, </w:t>
      </w:r>
      <w:r w:rsidR="00523463">
        <w:rPr>
          <w:sz w:val="24"/>
          <w:szCs w:val="24"/>
          <w:lang w:val="uk-UA"/>
        </w:rPr>
        <w:t xml:space="preserve">автор більше 300 публікацій, присвячених проблемам оподаткування, цивільного права,правового регулювання інвестиційної діяльності </w:t>
      </w:r>
    </w:p>
    <w:p w:rsidR="005C6F16" w:rsidRPr="001978A8" w:rsidRDefault="005C6F16" w:rsidP="00CD719A">
      <w:pPr>
        <w:spacing w:after="0" w:line="240" w:lineRule="auto"/>
        <w:rPr>
          <w:sz w:val="24"/>
          <w:szCs w:val="24"/>
          <w:lang w:val="uk-UA"/>
        </w:rPr>
      </w:pPr>
      <w:proofErr w:type="spellStart"/>
      <w:r w:rsidRPr="00185FD4">
        <w:rPr>
          <w:b/>
          <w:color w:val="1F497D" w:themeColor="text2"/>
          <w:sz w:val="26"/>
          <w:szCs w:val="26"/>
          <w:lang w:val="uk-UA"/>
        </w:rPr>
        <w:t>Завгородній</w:t>
      </w:r>
      <w:proofErr w:type="spellEnd"/>
      <w:r w:rsidRPr="00185FD4">
        <w:rPr>
          <w:b/>
          <w:color w:val="1F497D" w:themeColor="text2"/>
          <w:sz w:val="26"/>
          <w:szCs w:val="26"/>
          <w:lang w:val="uk-UA"/>
        </w:rPr>
        <w:t xml:space="preserve"> Валентин</w:t>
      </w:r>
      <w:r w:rsidR="009A0553">
        <w:rPr>
          <w:b/>
          <w:color w:val="1F497D" w:themeColor="text2"/>
          <w:sz w:val="24"/>
          <w:szCs w:val="24"/>
          <w:lang w:val="uk-UA"/>
        </w:rPr>
        <w:t xml:space="preserve"> </w:t>
      </w:r>
      <w:r w:rsidR="00CD719A" w:rsidRPr="00F25452">
        <w:rPr>
          <w:b/>
          <w:color w:val="1F497D" w:themeColor="text2"/>
          <w:sz w:val="24"/>
          <w:szCs w:val="24"/>
          <w:lang w:val="uk-UA"/>
        </w:rPr>
        <w:t xml:space="preserve"> </w:t>
      </w:r>
      <w:r w:rsidR="00CD719A" w:rsidRPr="00185FD4">
        <w:rPr>
          <w:sz w:val="24"/>
          <w:szCs w:val="24"/>
          <w:lang w:val="uk-UA"/>
        </w:rPr>
        <w:t>-</w:t>
      </w:r>
      <w:r w:rsidR="009A0553" w:rsidRPr="00185FD4">
        <w:rPr>
          <w:sz w:val="24"/>
          <w:szCs w:val="24"/>
          <w:lang w:val="uk-UA"/>
        </w:rPr>
        <w:t xml:space="preserve">  </w:t>
      </w:r>
      <w:r w:rsidR="001978A8" w:rsidRPr="001978A8">
        <w:rPr>
          <w:sz w:val="24"/>
          <w:szCs w:val="24"/>
          <w:lang w:val="uk-UA"/>
        </w:rPr>
        <w:t>начальник управління галузевого розвитку</w:t>
      </w:r>
      <w:r w:rsidR="001978A8">
        <w:rPr>
          <w:sz w:val="24"/>
          <w:szCs w:val="24"/>
          <w:lang w:val="uk-UA"/>
        </w:rPr>
        <w:t xml:space="preserve"> </w:t>
      </w:r>
      <w:r w:rsidR="001978A8" w:rsidRPr="001978A8">
        <w:rPr>
          <w:sz w:val="24"/>
          <w:szCs w:val="24"/>
          <w:lang w:val="uk-UA"/>
        </w:rPr>
        <w:t>ДП «ДЕРЖЗОВНІШІНФОРМ»</w:t>
      </w:r>
      <w:r w:rsidR="001978A8">
        <w:rPr>
          <w:sz w:val="24"/>
          <w:szCs w:val="24"/>
          <w:lang w:val="uk-UA"/>
        </w:rPr>
        <w:t>.</w:t>
      </w:r>
    </w:p>
    <w:p w:rsidR="00915912" w:rsidRPr="00920067" w:rsidRDefault="00920067" w:rsidP="00CD719A">
      <w:pPr>
        <w:spacing w:after="0" w:line="240" w:lineRule="auto"/>
        <w:rPr>
          <w:sz w:val="24"/>
          <w:szCs w:val="24"/>
          <w:lang w:val="uk-UA"/>
        </w:rPr>
      </w:pPr>
      <w:proofErr w:type="spellStart"/>
      <w:r w:rsidRPr="00920067">
        <w:rPr>
          <w:b/>
          <w:color w:val="1F497D" w:themeColor="text2"/>
          <w:sz w:val="26"/>
          <w:szCs w:val="26"/>
          <w:lang w:val="uk-UA"/>
        </w:rPr>
        <w:t>Богдано</w:t>
      </w:r>
      <w:proofErr w:type="spellEnd"/>
      <w:r w:rsidRPr="00920067">
        <w:rPr>
          <w:b/>
          <w:color w:val="1F497D" w:themeColor="text2"/>
          <w:sz w:val="26"/>
          <w:szCs w:val="26"/>
          <w:lang w:val="uk-UA"/>
        </w:rPr>
        <w:t>ва Ольга </w:t>
      </w:r>
      <w:r w:rsidRPr="00920067">
        <w:rPr>
          <w:sz w:val="24"/>
          <w:szCs w:val="24"/>
          <w:lang w:val="uk-UA"/>
        </w:rPr>
        <w:t xml:space="preserve">- аудитор, член правління Податкового комітету Громадської ради при ГФС України, заступник Голови Комітету підприємців з питань оподаткування при ТПП України, Голова Наглядової ради Палати податкових консультантів України, керуючий партер аудиторської компанії "ОМР </w:t>
      </w:r>
      <w:proofErr w:type="spellStart"/>
      <w:r w:rsidRPr="00920067">
        <w:rPr>
          <w:sz w:val="24"/>
          <w:szCs w:val="24"/>
          <w:lang w:val="uk-UA"/>
        </w:rPr>
        <w:t>accounting</w:t>
      </w:r>
      <w:proofErr w:type="spellEnd"/>
      <w:r w:rsidRPr="00920067">
        <w:rPr>
          <w:sz w:val="24"/>
          <w:szCs w:val="24"/>
          <w:lang w:val="uk-UA"/>
        </w:rPr>
        <w:t xml:space="preserve"> </w:t>
      </w:r>
      <w:proofErr w:type="spellStart"/>
      <w:r w:rsidRPr="00920067">
        <w:rPr>
          <w:sz w:val="24"/>
          <w:szCs w:val="24"/>
          <w:lang w:val="uk-UA"/>
        </w:rPr>
        <w:t>and</w:t>
      </w:r>
      <w:proofErr w:type="spellEnd"/>
      <w:r w:rsidRPr="00920067">
        <w:rPr>
          <w:sz w:val="24"/>
          <w:szCs w:val="24"/>
          <w:lang w:val="uk-UA"/>
        </w:rPr>
        <w:t xml:space="preserve"> </w:t>
      </w:r>
      <w:proofErr w:type="spellStart"/>
      <w:r w:rsidRPr="00920067">
        <w:rPr>
          <w:sz w:val="24"/>
          <w:szCs w:val="24"/>
          <w:lang w:val="uk-UA"/>
        </w:rPr>
        <w:t>audit</w:t>
      </w:r>
      <w:proofErr w:type="spellEnd"/>
      <w:r w:rsidRPr="00920067">
        <w:rPr>
          <w:sz w:val="24"/>
          <w:szCs w:val="24"/>
          <w:lang w:val="uk-UA"/>
        </w:rPr>
        <w:t xml:space="preserve"> </w:t>
      </w:r>
      <w:proofErr w:type="spellStart"/>
      <w:r w:rsidRPr="00920067">
        <w:rPr>
          <w:sz w:val="24"/>
          <w:szCs w:val="24"/>
          <w:lang w:val="uk-UA"/>
        </w:rPr>
        <w:t>service</w:t>
      </w:r>
      <w:proofErr w:type="spellEnd"/>
      <w:r w:rsidRPr="00920067">
        <w:rPr>
          <w:sz w:val="24"/>
          <w:szCs w:val="24"/>
          <w:lang w:val="uk-UA"/>
        </w:rPr>
        <w:t>"</w:t>
      </w:r>
    </w:p>
    <w:p w:rsidR="005C6F16" w:rsidRPr="00510F74" w:rsidRDefault="005C6F16" w:rsidP="00CD719A">
      <w:pPr>
        <w:spacing w:after="0" w:line="240" w:lineRule="auto"/>
        <w:rPr>
          <w:b/>
          <w:sz w:val="28"/>
          <w:szCs w:val="28"/>
          <w:lang w:val="uk-UA"/>
        </w:rPr>
      </w:pPr>
      <w:r w:rsidRPr="00510F74">
        <w:rPr>
          <w:b/>
          <w:sz w:val="28"/>
          <w:szCs w:val="28"/>
          <w:lang w:val="uk-UA"/>
        </w:rPr>
        <w:t>Організатори:</w:t>
      </w:r>
    </w:p>
    <w:p w:rsidR="005634F4" w:rsidRPr="00523463" w:rsidRDefault="005634F4" w:rsidP="005634F4">
      <w:pPr>
        <w:pStyle w:val="a4"/>
        <w:numPr>
          <w:ilvl w:val="0"/>
          <w:numId w:val="18"/>
        </w:numPr>
        <w:spacing w:after="0" w:line="240" w:lineRule="auto"/>
        <w:rPr>
          <w:b/>
          <w:color w:val="0070C0"/>
          <w:sz w:val="28"/>
          <w:szCs w:val="28"/>
          <w:lang w:val="uk-UA"/>
        </w:rPr>
      </w:pPr>
      <w:r w:rsidRPr="00523463">
        <w:rPr>
          <w:b/>
          <w:color w:val="0070C0"/>
          <w:sz w:val="28"/>
          <w:szCs w:val="28"/>
          <w:lang w:val="uk-UA"/>
        </w:rPr>
        <w:t>Торгово-промислов</w:t>
      </w:r>
      <w:r w:rsidR="00510F74">
        <w:rPr>
          <w:b/>
          <w:color w:val="0070C0"/>
          <w:sz w:val="28"/>
          <w:szCs w:val="28"/>
          <w:lang w:val="uk-UA"/>
        </w:rPr>
        <w:t>а</w:t>
      </w:r>
      <w:r w:rsidRPr="00523463">
        <w:rPr>
          <w:b/>
          <w:color w:val="0070C0"/>
          <w:sz w:val="28"/>
          <w:szCs w:val="28"/>
          <w:lang w:val="uk-UA"/>
        </w:rPr>
        <w:t xml:space="preserve"> палат</w:t>
      </w:r>
      <w:r w:rsidR="00510F74">
        <w:rPr>
          <w:b/>
          <w:color w:val="0070C0"/>
          <w:sz w:val="28"/>
          <w:szCs w:val="28"/>
          <w:lang w:val="uk-UA"/>
        </w:rPr>
        <w:t>а</w:t>
      </w:r>
      <w:r w:rsidRPr="00523463">
        <w:rPr>
          <w:b/>
          <w:color w:val="0070C0"/>
          <w:sz w:val="28"/>
          <w:szCs w:val="28"/>
          <w:lang w:val="uk-UA"/>
        </w:rPr>
        <w:t xml:space="preserve"> України</w:t>
      </w:r>
    </w:p>
    <w:p w:rsidR="005C6F16" w:rsidRPr="00523463" w:rsidRDefault="005C6F16" w:rsidP="00CD719A">
      <w:pPr>
        <w:pStyle w:val="a4"/>
        <w:numPr>
          <w:ilvl w:val="0"/>
          <w:numId w:val="18"/>
        </w:numPr>
        <w:spacing w:after="0" w:line="240" w:lineRule="auto"/>
        <w:rPr>
          <w:b/>
          <w:color w:val="0070C0"/>
          <w:sz w:val="28"/>
          <w:szCs w:val="28"/>
          <w:lang w:val="uk-UA"/>
        </w:rPr>
      </w:pPr>
      <w:r w:rsidRPr="00523463">
        <w:rPr>
          <w:b/>
          <w:color w:val="0070C0"/>
          <w:sz w:val="28"/>
          <w:szCs w:val="28"/>
          <w:lang w:val="uk-UA"/>
        </w:rPr>
        <w:t>Спілка аудиторів України</w:t>
      </w:r>
    </w:p>
    <w:p w:rsidR="0007692E" w:rsidRDefault="005C6F16" w:rsidP="0007692E">
      <w:pPr>
        <w:pStyle w:val="a4"/>
        <w:numPr>
          <w:ilvl w:val="0"/>
          <w:numId w:val="18"/>
        </w:numPr>
        <w:spacing w:after="0" w:line="240" w:lineRule="auto"/>
        <w:rPr>
          <w:b/>
          <w:color w:val="0070C0"/>
          <w:sz w:val="28"/>
          <w:szCs w:val="28"/>
          <w:lang w:val="uk-UA"/>
        </w:rPr>
      </w:pPr>
      <w:r w:rsidRPr="00523463">
        <w:rPr>
          <w:b/>
          <w:color w:val="0070C0"/>
          <w:sz w:val="28"/>
          <w:szCs w:val="28"/>
          <w:lang w:val="uk-UA"/>
        </w:rPr>
        <w:t>ГО «Клуб бухгалтерів «Фінанси і податки»</w:t>
      </w:r>
    </w:p>
    <w:p w:rsidR="005634F4" w:rsidRDefault="005634F4" w:rsidP="005634F4">
      <w:pPr>
        <w:pStyle w:val="a4"/>
        <w:numPr>
          <w:ilvl w:val="0"/>
          <w:numId w:val="18"/>
        </w:numPr>
        <w:spacing w:after="0" w:line="240" w:lineRule="auto"/>
        <w:rPr>
          <w:b/>
          <w:color w:val="0070C0"/>
          <w:sz w:val="28"/>
          <w:szCs w:val="28"/>
          <w:lang w:val="uk-UA"/>
        </w:rPr>
      </w:pPr>
      <w:r w:rsidRPr="00523463">
        <w:rPr>
          <w:b/>
          <w:color w:val="0070C0"/>
          <w:sz w:val="28"/>
          <w:szCs w:val="28"/>
          <w:lang w:val="uk-UA"/>
        </w:rPr>
        <w:t>ВНЗ ПО «Статус»</w:t>
      </w:r>
    </w:p>
    <w:p w:rsidR="0007692E" w:rsidRPr="005634F4" w:rsidRDefault="005634F4" w:rsidP="005634F4">
      <w:pPr>
        <w:spacing w:after="0" w:line="240" w:lineRule="auto"/>
        <w:rPr>
          <w:b/>
          <w:color w:val="0070C0"/>
          <w:sz w:val="28"/>
          <w:szCs w:val="28"/>
          <w:lang w:val="uk-UA"/>
        </w:rPr>
      </w:pPr>
      <w:r w:rsidRPr="005634F4">
        <w:rPr>
          <w:b/>
          <w:sz w:val="28"/>
          <w:szCs w:val="28"/>
          <w:lang w:val="uk-UA"/>
        </w:rPr>
        <w:t>І</w:t>
      </w:r>
      <w:r w:rsidR="00572917" w:rsidRPr="005634F4">
        <w:rPr>
          <w:b/>
          <w:sz w:val="28"/>
          <w:szCs w:val="28"/>
          <w:lang w:val="uk-UA"/>
        </w:rPr>
        <w:t>нформаційн</w:t>
      </w:r>
      <w:r w:rsidRPr="005634F4">
        <w:rPr>
          <w:b/>
          <w:sz w:val="28"/>
          <w:szCs w:val="28"/>
          <w:lang w:val="uk-UA"/>
        </w:rPr>
        <w:t xml:space="preserve">а </w:t>
      </w:r>
      <w:r w:rsidR="00572917" w:rsidRPr="005634F4">
        <w:rPr>
          <w:b/>
          <w:sz w:val="28"/>
          <w:szCs w:val="28"/>
          <w:lang w:val="uk-UA"/>
        </w:rPr>
        <w:t xml:space="preserve"> підтрим</w:t>
      </w:r>
      <w:r w:rsidRPr="005634F4">
        <w:rPr>
          <w:b/>
          <w:sz w:val="28"/>
          <w:szCs w:val="28"/>
          <w:lang w:val="uk-UA"/>
        </w:rPr>
        <w:t xml:space="preserve">ка   </w:t>
      </w:r>
      <w:r w:rsidR="003D4B1E" w:rsidRPr="005634F4">
        <w:rPr>
          <w:b/>
          <w:sz w:val="28"/>
          <w:szCs w:val="28"/>
          <w:lang w:val="uk-UA"/>
        </w:rPr>
        <w:t xml:space="preserve"> </w:t>
      </w:r>
      <w:r w:rsidR="00413D58">
        <w:rPr>
          <w:b/>
          <w:color w:val="0070C0"/>
          <w:sz w:val="28"/>
          <w:szCs w:val="28"/>
          <w:lang w:val="uk-UA"/>
        </w:rPr>
        <w:t>Інститут</w:t>
      </w:r>
      <w:r w:rsidR="003D4B1E" w:rsidRPr="005634F4">
        <w:rPr>
          <w:b/>
          <w:color w:val="0070C0"/>
          <w:sz w:val="28"/>
          <w:szCs w:val="28"/>
          <w:lang w:val="uk-UA"/>
        </w:rPr>
        <w:t xml:space="preserve"> Сертифікованих Фінансових Менеджерів Великобританії в Україні.</w:t>
      </w:r>
    </w:p>
    <w:p w:rsidR="005634F4" w:rsidRPr="005634F4" w:rsidRDefault="003D4B1E" w:rsidP="005634F4">
      <w:pPr>
        <w:spacing w:after="0" w:line="240" w:lineRule="auto"/>
        <w:rPr>
          <w:b/>
          <w:color w:val="0070C0"/>
          <w:sz w:val="28"/>
          <w:szCs w:val="28"/>
          <w:lang w:val="uk-UA"/>
        </w:rPr>
      </w:pPr>
      <w:r w:rsidRPr="005634F4">
        <w:rPr>
          <w:b/>
          <w:sz w:val="28"/>
          <w:szCs w:val="28"/>
          <w:lang w:val="uk-UA"/>
        </w:rPr>
        <w:t xml:space="preserve">Партнери </w:t>
      </w:r>
    </w:p>
    <w:p w:rsidR="005634F4" w:rsidRDefault="00510F74" w:rsidP="003D4B1E">
      <w:pPr>
        <w:pStyle w:val="a4"/>
        <w:numPr>
          <w:ilvl w:val="0"/>
          <w:numId w:val="18"/>
        </w:numPr>
        <w:spacing w:after="0" w:line="240" w:lineRule="auto"/>
        <w:rPr>
          <w:b/>
          <w:color w:val="0070C0"/>
          <w:sz w:val="28"/>
          <w:szCs w:val="28"/>
          <w:lang w:val="uk-UA"/>
        </w:rPr>
      </w:pPr>
      <w:r>
        <w:rPr>
          <w:b/>
          <w:color w:val="0070C0"/>
          <w:sz w:val="28"/>
          <w:szCs w:val="28"/>
          <w:lang w:val="uk-UA"/>
        </w:rPr>
        <w:t>К</w:t>
      </w:r>
      <w:r w:rsidR="003D4B1E">
        <w:rPr>
          <w:b/>
          <w:color w:val="0070C0"/>
          <w:sz w:val="28"/>
          <w:szCs w:val="28"/>
          <w:lang w:val="uk-UA"/>
        </w:rPr>
        <w:t>он</w:t>
      </w:r>
      <w:r w:rsidR="005634F4">
        <w:rPr>
          <w:b/>
          <w:color w:val="0070C0"/>
          <w:sz w:val="28"/>
          <w:szCs w:val="28"/>
          <w:lang w:val="uk-UA"/>
        </w:rPr>
        <w:t>салтингова компанія «</w:t>
      </w:r>
      <w:proofErr w:type="spellStart"/>
      <w:r w:rsidR="005634F4">
        <w:rPr>
          <w:b/>
          <w:color w:val="0070C0"/>
          <w:sz w:val="28"/>
          <w:szCs w:val="28"/>
          <w:lang w:val="uk-UA"/>
        </w:rPr>
        <w:t>Кортекс</w:t>
      </w:r>
      <w:proofErr w:type="spellEnd"/>
      <w:r w:rsidR="005634F4">
        <w:rPr>
          <w:b/>
          <w:color w:val="0070C0"/>
          <w:sz w:val="28"/>
          <w:szCs w:val="28"/>
          <w:lang w:val="uk-UA"/>
        </w:rPr>
        <w:t xml:space="preserve">» </w:t>
      </w:r>
    </w:p>
    <w:p w:rsidR="003D4B1E" w:rsidRPr="00523463" w:rsidRDefault="003D4B1E" w:rsidP="003D4B1E">
      <w:pPr>
        <w:pStyle w:val="a4"/>
        <w:numPr>
          <w:ilvl w:val="0"/>
          <w:numId w:val="18"/>
        </w:numPr>
        <w:spacing w:after="0" w:line="240" w:lineRule="auto"/>
        <w:rPr>
          <w:b/>
          <w:color w:val="0070C0"/>
          <w:sz w:val="28"/>
          <w:szCs w:val="28"/>
          <w:lang w:val="uk-UA"/>
        </w:rPr>
      </w:pPr>
      <w:r>
        <w:rPr>
          <w:b/>
          <w:color w:val="0070C0"/>
          <w:sz w:val="28"/>
          <w:szCs w:val="28"/>
          <w:lang w:val="uk-UA"/>
        </w:rPr>
        <w:t xml:space="preserve"> Аудиторська фірма «</w:t>
      </w:r>
      <w:proofErr w:type="spellStart"/>
      <w:r>
        <w:rPr>
          <w:b/>
          <w:color w:val="0070C0"/>
          <w:sz w:val="28"/>
          <w:szCs w:val="28"/>
          <w:lang w:val="uk-UA"/>
        </w:rPr>
        <w:t>Ніка-аудит</w:t>
      </w:r>
      <w:proofErr w:type="spellEnd"/>
      <w:r>
        <w:rPr>
          <w:b/>
          <w:color w:val="0070C0"/>
          <w:sz w:val="28"/>
          <w:szCs w:val="28"/>
          <w:lang w:val="uk-UA"/>
        </w:rPr>
        <w:t>»</w:t>
      </w:r>
    </w:p>
    <w:p w:rsidR="009379BD" w:rsidRPr="00BD1C8C" w:rsidRDefault="009379BD" w:rsidP="009379BD">
      <w:pPr>
        <w:shd w:val="clear" w:color="auto" w:fill="FFFFFF"/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30"/>
        <w:gridCol w:w="5150"/>
      </w:tblGrid>
      <w:tr w:rsidR="002A2274" w:rsidRPr="00BD1C8C" w:rsidTr="00061E7D">
        <w:trPr>
          <w:trHeight w:val="849"/>
        </w:trPr>
        <w:tc>
          <w:tcPr>
            <w:tcW w:w="5352" w:type="dxa"/>
          </w:tcPr>
          <w:p w:rsidR="00CD719A" w:rsidRDefault="00CD719A" w:rsidP="00CD719A">
            <w:pPr>
              <w:spacing w:line="276" w:lineRule="auto"/>
              <w:rPr>
                <w:b/>
                <w:sz w:val="24"/>
                <w:szCs w:val="24"/>
                <w:lang w:val="uk-UA"/>
              </w:rPr>
            </w:pPr>
            <w:r w:rsidRPr="00E65AEA">
              <w:rPr>
                <w:b/>
                <w:noProof/>
                <w:sz w:val="24"/>
                <w:szCs w:val="24"/>
                <w:u w:val="single"/>
                <w:lang w:val="uk-UA" w:eastAsia="uk-UA"/>
              </w:rPr>
              <w:drawing>
                <wp:anchor distT="0" distB="0" distL="114300" distR="114300" simplePos="0" relativeHeight="251659264" behindDoc="0" locked="0" layoutInCell="1" allowOverlap="1" wp14:anchorId="7B810FE8" wp14:editId="214C20A2">
                  <wp:simplePos x="0" y="0"/>
                  <wp:positionH relativeFrom="column">
                    <wp:posOffset>1831340</wp:posOffset>
                  </wp:positionH>
                  <wp:positionV relativeFrom="paragraph">
                    <wp:posOffset>146050</wp:posOffset>
                  </wp:positionV>
                  <wp:extent cx="1333500" cy="905312"/>
                  <wp:effectExtent l="0" t="0" r="0" b="9525"/>
                  <wp:wrapNone/>
                  <wp:docPr id="1" name="Рисунок 1" descr="E:\Женя\Реклама\Зниж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Женя\Реклама\Зниж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905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65AEA">
              <w:rPr>
                <w:b/>
                <w:sz w:val="24"/>
                <w:szCs w:val="24"/>
                <w:u w:val="single"/>
                <w:lang w:val="uk-UA"/>
              </w:rPr>
              <w:t>Додаткові пропозиції</w:t>
            </w:r>
            <w:r>
              <w:rPr>
                <w:b/>
                <w:sz w:val="24"/>
                <w:szCs w:val="24"/>
                <w:lang w:val="uk-UA"/>
              </w:rPr>
              <w:t>:</w:t>
            </w:r>
          </w:p>
          <w:p w:rsidR="00523463" w:rsidRDefault="00CE29BE" w:rsidP="00CD719A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CD719A">
              <w:rPr>
                <w:sz w:val="24"/>
                <w:szCs w:val="24"/>
                <w:lang w:val="uk-UA"/>
              </w:rPr>
              <w:t xml:space="preserve">Для членів САУ </w:t>
            </w:r>
            <w:r w:rsidR="00523463">
              <w:rPr>
                <w:sz w:val="24"/>
                <w:szCs w:val="24"/>
                <w:lang w:val="uk-UA"/>
              </w:rPr>
              <w:t xml:space="preserve">, </w:t>
            </w:r>
            <w:r w:rsidR="00523463" w:rsidRPr="00CD719A">
              <w:rPr>
                <w:sz w:val="24"/>
                <w:szCs w:val="24"/>
                <w:lang w:val="uk-UA"/>
              </w:rPr>
              <w:t>ТПП</w:t>
            </w:r>
            <w:r w:rsidR="00523463">
              <w:rPr>
                <w:sz w:val="24"/>
                <w:szCs w:val="24"/>
                <w:lang w:val="uk-UA"/>
              </w:rPr>
              <w:t>,</w:t>
            </w:r>
            <w:r w:rsidR="00523463" w:rsidRPr="00CD719A">
              <w:rPr>
                <w:sz w:val="24"/>
                <w:szCs w:val="24"/>
                <w:lang w:val="uk-UA"/>
              </w:rPr>
              <w:t xml:space="preserve"> </w:t>
            </w:r>
          </w:p>
          <w:p w:rsidR="00CE29BE" w:rsidRPr="00CD719A" w:rsidRDefault="00523463" w:rsidP="00CD719A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CD719A">
              <w:rPr>
                <w:sz w:val="24"/>
                <w:szCs w:val="24"/>
                <w:lang w:val="uk-UA"/>
              </w:rPr>
              <w:t>КБ «Фінанси і податки</w:t>
            </w:r>
            <w:r w:rsidRPr="00CD719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» </w:t>
            </w:r>
            <w:r w:rsidR="00CE29BE" w:rsidRPr="00CD719A">
              <w:rPr>
                <w:sz w:val="24"/>
                <w:szCs w:val="24"/>
                <w:lang w:val="uk-UA"/>
              </w:rPr>
              <w:t>– 5%</w:t>
            </w:r>
          </w:p>
          <w:p w:rsidR="00A020E4" w:rsidRPr="00CD719A" w:rsidRDefault="00A020E4" w:rsidP="00A020E4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CD719A">
              <w:rPr>
                <w:sz w:val="24"/>
                <w:szCs w:val="24"/>
                <w:lang w:val="uk-UA"/>
              </w:rPr>
              <w:t>за 2-х учасників - 5%</w:t>
            </w:r>
          </w:p>
          <w:p w:rsidR="00A020E4" w:rsidRPr="00CD719A" w:rsidRDefault="00A020E4" w:rsidP="00A020E4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CD719A">
              <w:rPr>
                <w:sz w:val="24"/>
                <w:szCs w:val="24"/>
                <w:lang w:val="uk-UA"/>
              </w:rPr>
              <w:t>за 3-х учасників - 10%</w:t>
            </w:r>
          </w:p>
          <w:p w:rsidR="00582562" w:rsidRPr="00BD1C8C" w:rsidRDefault="00582562" w:rsidP="00582562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F918AB">
              <w:rPr>
                <w:b/>
                <w:sz w:val="24"/>
                <w:szCs w:val="24"/>
                <w:lang w:val="uk-UA"/>
              </w:rPr>
              <w:t>Вартість участі:</w:t>
            </w:r>
            <w:r w:rsidRPr="00BD1C8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u w:val="single"/>
                <w:lang w:val="uk-UA" w:eastAsia="ru-RU"/>
              </w:rPr>
              <w:t xml:space="preserve"> </w:t>
            </w:r>
            <w:r w:rsidRPr="00F918AB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val="uk-UA" w:eastAsia="ru-RU"/>
              </w:rPr>
              <w:t>1 </w:t>
            </w:r>
            <w:r w:rsidR="00E65AEA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val="uk-UA" w:eastAsia="ru-RU"/>
              </w:rPr>
              <w:t>265</w:t>
            </w:r>
            <w:r w:rsidRPr="00F918AB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val="uk-UA" w:eastAsia="ru-RU"/>
              </w:rPr>
              <w:t>,00</w:t>
            </w:r>
          </w:p>
          <w:p w:rsidR="002A2274" w:rsidRPr="0050604F" w:rsidRDefault="0050604F" w:rsidP="00A020E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50604F">
              <w:rPr>
                <w:rFonts w:ascii="Arial" w:eastAsia="Times New Roman" w:hAnsi="Arial" w:cs="Arial"/>
                <w:b/>
                <w:bCs/>
                <w:color w:val="943634" w:themeColor="accent2" w:themeShade="BF"/>
                <w:sz w:val="20"/>
                <w:szCs w:val="20"/>
                <w:lang w:val="uk-UA" w:eastAsia="ru-RU"/>
              </w:rPr>
              <w:t>*Знижки не підсумовуються</w:t>
            </w:r>
          </w:p>
        </w:tc>
        <w:tc>
          <w:tcPr>
            <w:tcW w:w="5353" w:type="dxa"/>
          </w:tcPr>
          <w:p w:rsidR="00CE29BE" w:rsidRDefault="00CE29BE" w:rsidP="00CE29B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BD1C8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До вартості </w:t>
            </w:r>
            <w:r w:rsidR="00AE29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участі в форумі </w:t>
            </w:r>
            <w:r w:rsidRPr="00BD1C8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uk-UA" w:eastAsia="ru-RU"/>
              </w:rPr>
              <w:t>входить:</w:t>
            </w:r>
          </w:p>
          <w:p w:rsidR="00F918AB" w:rsidRPr="009A0553" w:rsidRDefault="00F918AB" w:rsidP="00CD719A">
            <w:pPr>
              <w:pStyle w:val="a4"/>
              <w:numPr>
                <w:ilvl w:val="0"/>
                <w:numId w:val="17"/>
              </w:numPr>
              <w:ind w:left="460"/>
              <w:rPr>
                <w:sz w:val="24"/>
                <w:szCs w:val="24"/>
                <w:lang w:val="uk-UA"/>
              </w:rPr>
            </w:pPr>
            <w:r w:rsidRPr="009A0553">
              <w:rPr>
                <w:sz w:val="24"/>
                <w:szCs w:val="24"/>
                <w:lang w:val="uk-UA"/>
              </w:rPr>
              <w:t>консультації </w:t>
            </w:r>
          </w:p>
          <w:p w:rsidR="00F918AB" w:rsidRPr="009A0553" w:rsidRDefault="00F918AB" w:rsidP="00CD719A">
            <w:pPr>
              <w:pStyle w:val="a4"/>
              <w:numPr>
                <w:ilvl w:val="0"/>
                <w:numId w:val="17"/>
              </w:numPr>
              <w:ind w:left="460"/>
              <w:rPr>
                <w:sz w:val="24"/>
                <w:szCs w:val="24"/>
                <w:lang w:val="uk-UA"/>
              </w:rPr>
            </w:pPr>
            <w:r w:rsidRPr="009A0553">
              <w:rPr>
                <w:sz w:val="24"/>
                <w:szCs w:val="24"/>
                <w:lang w:val="uk-UA"/>
              </w:rPr>
              <w:t>відповіді на питання </w:t>
            </w:r>
          </w:p>
          <w:p w:rsidR="00F918AB" w:rsidRPr="009A0553" w:rsidRDefault="00F918AB" w:rsidP="00CD719A">
            <w:pPr>
              <w:pStyle w:val="a4"/>
              <w:numPr>
                <w:ilvl w:val="0"/>
                <w:numId w:val="17"/>
              </w:numPr>
              <w:ind w:left="460"/>
              <w:rPr>
                <w:sz w:val="24"/>
                <w:szCs w:val="24"/>
                <w:lang w:val="uk-UA"/>
              </w:rPr>
            </w:pPr>
            <w:r w:rsidRPr="009A0553">
              <w:rPr>
                <w:sz w:val="24"/>
                <w:szCs w:val="24"/>
                <w:lang w:val="uk-UA"/>
              </w:rPr>
              <w:t>ексклюзивні матеріали </w:t>
            </w:r>
          </w:p>
          <w:p w:rsidR="002A2274" w:rsidRPr="009A0553" w:rsidRDefault="002A2274" w:rsidP="00CD719A">
            <w:pPr>
              <w:pStyle w:val="a4"/>
              <w:numPr>
                <w:ilvl w:val="0"/>
                <w:numId w:val="17"/>
              </w:numPr>
              <w:ind w:left="460"/>
              <w:rPr>
                <w:sz w:val="24"/>
                <w:szCs w:val="24"/>
                <w:lang w:val="uk-UA"/>
              </w:rPr>
            </w:pPr>
            <w:proofErr w:type="spellStart"/>
            <w:r w:rsidRPr="009A0553">
              <w:rPr>
                <w:sz w:val="24"/>
                <w:szCs w:val="24"/>
                <w:lang w:val="uk-UA"/>
              </w:rPr>
              <w:t>кава-брейк</w:t>
            </w:r>
            <w:proofErr w:type="spellEnd"/>
            <w:r w:rsidR="00582562">
              <w:rPr>
                <w:sz w:val="24"/>
                <w:szCs w:val="24"/>
                <w:lang w:val="uk-UA"/>
              </w:rPr>
              <w:t>,</w:t>
            </w:r>
            <w:r w:rsidRPr="009A0553">
              <w:rPr>
                <w:sz w:val="24"/>
                <w:szCs w:val="24"/>
                <w:lang w:val="uk-UA"/>
              </w:rPr>
              <w:t>, фуршет</w:t>
            </w:r>
          </w:p>
          <w:p w:rsidR="002A2274" w:rsidRPr="009A0553" w:rsidRDefault="002A2274" w:rsidP="00CD719A">
            <w:pPr>
              <w:pStyle w:val="a4"/>
              <w:numPr>
                <w:ilvl w:val="0"/>
                <w:numId w:val="17"/>
              </w:numPr>
              <w:ind w:left="460"/>
              <w:rPr>
                <w:sz w:val="24"/>
                <w:szCs w:val="24"/>
                <w:lang w:val="uk-UA"/>
              </w:rPr>
            </w:pPr>
            <w:r w:rsidRPr="009A0553">
              <w:rPr>
                <w:sz w:val="24"/>
                <w:szCs w:val="24"/>
                <w:lang w:val="uk-UA"/>
              </w:rPr>
              <w:t>набір ділових аксесуарів</w:t>
            </w:r>
          </w:p>
          <w:p w:rsidR="002A2274" w:rsidRPr="00CD719A" w:rsidRDefault="00CD719A" w:rsidP="00CD719A">
            <w:pPr>
              <w:pStyle w:val="a4"/>
              <w:numPr>
                <w:ilvl w:val="0"/>
                <w:numId w:val="17"/>
              </w:numPr>
              <w:ind w:left="460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9A0553">
              <w:rPr>
                <w:sz w:val="24"/>
                <w:szCs w:val="24"/>
                <w:lang w:val="uk-UA"/>
              </w:rPr>
              <w:t>сертифікат</w:t>
            </w:r>
          </w:p>
        </w:tc>
      </w:tr>
    </w:tbl>
    <w:p w:rsidR="002A2274" w:rsidRDefault="002A2274" w:rsidP="002A2274">
      <w:pPr>
        <w:spacing w:after="0" w:line="240" w:lineRule="auto"/>
        <w:rPr>
          <w:rFonts w:ascii="Times New Roman" w:eastAsia="Times New Roman" w:hAnsi="Times New Roman" w:cs="Times New Roman"/>
          <w:noProof/>
          <w:lang w:val="uk-UA" w:eastAsia="ru-RU"/>
        </w:rPr>
      </w:pPr>
    </w:p>
    <w:p w:rsidR="00705A1B" w:rsidRPr="0025714B" w:rsidRDefault="00705A1B" w:rsidP="002A2274">
      <w:pPr>
        <w:spacing w:after="0" w:line="240" w:lineRule="auto"/>
        <w:rPr>
          <w:rFonts w:asciiTheme="majorHAnsi" w:hAnsiTheme="majorHAnsi"/>
          <w:b/>
          <w:color w:val="C00000"/>
          <w:sz w:val="24"/>
          <w:szCs w:val="24"/>
        </w:rPr>
      </w:pPr>
      <w:r w:rsidRPr="00705A1B">
        <w:rPr>
          <w:rFonts w:asciiTheme="majorHAnsi" w:hAnsiTheme="majorHAnsi"/>
          <w:b/>
          <w:color w:val="C00000"/>
          <w:sz w:val="40"/>
          <w:szCs w:val="40"/>
          <w:lang w:val="uk-UA"/>
        </w:rPr>
        <w:lastRenderedPageBreak/>
        <w:t>!!!</w:t>
      </w:r>
      <w:r w:rsidRPr="00705A1B">
        <w:rPr>
          <w:rFonts w:asciiTheme="majorHAnsi" w:hAnsiTheme="majorHAnsi"/>
          <w:b/>
          <w:color w:val="C00000"/>
          <w:sz w:val="24"/>
          <w:szCs w:val="24"/>
          <w:lang w:val="uk-UA"/>
        </w:rPr>
        <w:t xml:space="preserve"> Кожному учасникові форуму буде виданий </w:t>
      </w:r>
      <w:r w:rsidRPr="00705A1B">
        <w:rPr>
          <w:rFonts w:asciiTheme="majorHAnsi" w:hAnsiTheme="majorHAnsi"/>
          <w:b/>
          <w:color w:val="C00000"/>
          <w:sz w:val="24"/>
          <w:szCs w:val="24"/>
          <w:u w:val="single"/>
          <w:lang w:val="uk-UA"/>
        </w:rPr>
        <w:t>ексклюзивний КУПОН НА ЗНИЖКУ 10%</w:t>
      </w:r>
      <w:r w:rsidRPr="00705A1B">
        <w:rPr>
          <w:rFonts w:asciiTheme="majorHAnsi" w:hAnsiTheme="majorHAnsi"/>
          <w:b/>
          <w:color w:val="C00000"/>
          <w:sz w:val="24"/>
          <w:szCs w:val="24"/>
          <w:lang w:val="uk-UA"/>
        </w:rPr>
        <w:t xml:space="preserve"> на підвищення кваліфікації по одній</w:t>
      </w:r>
      <w:r>
        <w:rPr>
          <w:rFonts w:asciiTheme="majorHAnsi" w:hAnsiTheme="majorHAnsi"/>
          <w:b/>
          <w:color w:val="C00000"/>
          <w:sz w:val="24"/>
          <w:szCs w:val="24"/>
          <w:lang w:val="uk-UA"/>
        </w:rPr>
        <w:t xml:space="preserve"> з міжнародних програм: </w:t>
      </w:r>
    </w:p>
    <w:p w:rsidR="00705A1B" w:rsidRDefault="00705A1B" w:rsidP="002A2274">
      <w:pPr>
        <w:spacing w:after="0" w:line="240" w:lineRule="auto"/>
        <w:rPr>
          <w:rFonts w:asciiTheme="majorHAnsi" w:hAnsiTheme="majorHAnsi"/>
          <w:b/>
          <w:color w:val="C00000"/>
          <w:sz w:val="24"/>
          <w:szCs w:val="24"/>
          <w:lang w:val="uk-UA"/>
        </w:rPr>
      </w:pPr>
      <w:r w:rsidRPr="00BD73DF">
        <w:rPr>
          <w:rFonts w:asciiTheme="majorHAnsi" w:hAnsiTheme="majorHAnsi"/>
          <w:b/>
          <w:color w:val="C00000"/>
          <w:sz w:val="24"/>
          <w:szCs w:val="24"/>
        </w:rPr>
        <w:t xml:space="preserve">                                                                                         </w:t>
      </w:r>
      <w:r w:rsidR="006F2FCD" w:rsidRPr="00BD73DF">
        <w:rPr>
          <w:rFonts w:asciiTheme="majorHAnsi" w:hAnsiTheme="majorHAnsi"/>
          <w:b/>
          <w:color w:val="C00000"/>
          <w:sz w:val="24"/>
          <w:szCs w:val="24"/>
        </w:rPr>
        <w:t xml:space="preserve">         </w:t>
      </w:r>
      <w:r w:rsidR="006F2FCD">
        <w:rPr>
          <w:rFonts w:asciiTheme="majorHAnsi" w:hAnsiTheme="majorHAnsi"/>
          <w:b/>
          <w:color w:val="C00000"/>
          <w:sz w:val="24"/>
          <w:szCs w:val="24"/>
          <w:lang w:val="uk-UA"/>
        </w:rPr>
        <w:t>МСФЗ</w:t>
      </w:r>
      <w:r w:rsidR="006F2FCD" w:rsidRPr="00BD73DF">
        <w:rPr>
          <w:rFonts w:asciiTheme="majorHAnsi" w:hAnsiTheme="majorHAnsi"/>
          <w:b/>
          <w:color w:val="C00000"/>
          <w:sz w:val="24"/>
          <w:szCs w:val="24"/>
        </w:rPr>
        <w:t xml:space="preserve"> </w:t>
      </w:r>
      <w:r w:rsidR="005634F4">
        <w:rPr>
          <w:rFonts w:asciiTheme="majorHAnsi" w:hAnsiTheme="majorHAnsi"/>
          <w:b/>
          <w:color w:val="C00000"/>
          <w:sz w:val="24"/>
          <w:szCs w:val="24"/>
          <w:lang w:val="uk-UA"/>
        </w:rPr>
        <w:t>,</w:t>
      </w:r>
      <w:r>
        <w:rPr>
          <w:rFonts w:asciiTheme="majorHAnsi" w:hAnsiTheme="majorHAnsi"/>
          <w:b/>
          <w:color w:val="C00000"/>
          <w:sz w:val="24"/>
          <w:szCs w:val="24"/>
          <w:lang w:val="uk-UA"/>
        </w:rPr>
        <w:t>ACCA D</w:t>
      </w:r>
      <w:proofErr w:type="spellStart"/>
      <w:r>
        <w:rPr>
          <w:rFonts w:asciiTheme="majorHAnsi" w:hAnsiTheme="majorHAnsi"/>
          <w:b/>
          <w:color w:val="C00000"/>
          <w:sz w:val="24"/>
          <w:szCs w:val="24"/>
          <w:lang w:val="en-US"/>
        </w:rPr>
        <w:t>ip</w:t>
      </w:r>
      <w:proofErr w:type="spellEnd"/>
      <w:r w:rsidRPr="00705A1B">
        <w:rPr>
          <w:rFonts w:asciiTheme="majorHAnsi" w:hAnsiTheme="majorHAnsi"/>
          <w:b/>
          <w:color w:val="C00000"/>
          <w:sz w:val="24"/>
          <w:szCs w:val="24"/>
          <w:lang w:val="uk-UA"/>
        </w:rPr>
        <w:t>IFR(</w:t>
      </w:r>
      <w:proofErr w:type="spellStart"/>
      <w:r w:rsidRPr="00705A1B">
        <w:rPr>
          <w:rFonts w:asciiTheme="majorHAnsi" w:hAnsiTheme="majorHAnsi"/>
          <w:b/>
          <w:color w:val="C00000"/>
          <w:sz w:val="24"/>
          <w:szCs w:val="24"/>
          <w:lang w:val="uk-UA"/>
        </w:rPr>
        <w:t>rus</w:t>
      </w:r>
      <w:proofErr w:type="spellEnd"/>
      <w:r w:rsidRPr="00705A1B">
        <w:rPr>
          <w:rFonts w:asciiTheme="majorHAnsi" w:hAnsiTheme="majorHAnsi"/>
          <w:b/>
          <w:color w:val="C00000"/>
          <w:sz w:val="24"/>
          <w:szCs w:val="24"/>
          <w:lang w:val="uk-UA"/>
        </w:rPr>
        <w:t>), CIMA, CIPA і ICFM.</w:t>
      </w:r>
    </w:p>
    <w:p w:rsidR="00705A1B" w:rsidRPr="00BD1C8C" w:rsidRDefault="00705A1B" w:rsidP="002A2274">
      <w:pPr>
        <w:spacing w:after="0" w:line="240" w:lineRule="auto"/>
        <w:rPr>
          <w:rFonts w:ascii="Times New Roman" w:eastAsia="Times New Roman" w:hAnsi="Times New Roman" w:cs="Times New Roman"/>
          <w:noProof/>
          <w:lang w:val="uk-UA" w:eastAsia="ru-RU"/>
        </w:rPr>
      </w:pPr>
    </w:p>
    <w:p w:rsidR="002A2274" w:rsidRPr="001462A3" w:rsidRDefault="002A2274" w:rsidP="002A2274">
      <w:pPr>
        <w:spacing w:after="0" w:line="240" w:lineRule="auto"/>
        <w:rPr>
          <w:rFonts w:ascii="Times New Roman" w:eastAsia="Times New Roman" w:hAnsi="Times New Roman" w:cs="Times New Roman"/>
          <w:b/>
          <w:noProof/>
          <w:color w:val="002060"/>
          <w:sz w:val="28"/>
          <w:szCs w:val="28"/>
          <w:highlight w:val="yellow"/>
          <w:lang w:val="uk-UA" w:eastAsia="ru-RU"/>
        </w:rPr>
      </w:pPr>
      <w:r w:rsidRPr="001462A3">
        <w:rPr>
          <w:rFonts w:ascii="Times New Roman" w:eastAsia="Times New Roman" w:hAnsi="Times New Roman" w:cs="Times New Roman"/>
          <w:b/>
          <w:noProof/>
          <w:color w:val="002060"/>
          <w:sz w:val="28"/>
          <w:szCs w:val="28"/>
          <w:highlight w:val="yellow"/>
          <w:lang w:val="uk-UA" w:eastAsia="ru-RU"/>
        </w:rPr>
        <w:t>!!! Отримати більш детальну інформацію та зареєструватись Ви можете за тел.:</w:t>
      </w:r>
    </w:p>
    <w:p w:rsidR="002A2274" w:rsidRPr="001462A3" w:rsidRDefault="002A2274" w:rsidP="002A2274">
      <w:pPr>
        <w:widowControl w:val="0"/>
        <w:suppressAutoHyphens/>
        <w:spacing w:after="0" w:line="240" w:lineRule="auto"/>
        <w:ind w:right="-28"/>
        <w:rPr>
          <w:rFonts w:ascii="Times New Roman" w:eastAsia="Times New Roman" w:hAnsi="Times New Roman" w:cs="Times New Roman"/>
          <w:b/>
          <w:sz w:val="26"/>
          <w:szCs w:val="26"/>
          <w:highlight w:val="yellow"/>
          <w:lang w:val="uk-UA" w:eastAsia="ar-SA"/>
        </w:rPr>
      </w:pPr>
      <w:r w:rsidRPr="001462A3">
        <w:rPr>
          <w:rFonts w:ascii="Times New Roman" w:eastAsia="Times New Roman" w:hAnsi="Times New Roman" w:cs="Times New Roman"/>
          <w:b/>
          <w:sz w:val="26"/>
          <w:szCs w:val="26"/>
          <w:highlight w:val="yellow"/>
          <w:lang w:val="uk-UA" w:eastAsia="ar-SA"/>
        </w:rPr>
        <w:t>тел./факс (044) 285-41-41, (066) 450-11-80; (097) 129-57-51; (093) 154-63-07</w:t>
      </w:r>
    </w:p>
    <w:p w:rsidR="00582562" w:rsidRDefault="006F45F1" w:rsidP="00582562">
      <w:pPr>
        <w:widowControl w:val="0"/>
        <w:suppressAutoHyphens/>
        <w:spacing w:after="0" w:line="240" w:lineRule="auto"/>
        <w:ind w:right="-28"/>
        <w:rPr>
          <w:rFonts w:ascii="Times New Roman" w:eastAsia="Times New Roman" w:hAnsi="Times New Roman" w:cs="Times New Roman"/>
          <w:b/>
          <w:sz w:val="26"/>
          <w:szCs w:val="26"/>
          <w:u w:val="single"/>
          <w:lang w:val="uk-UA" w:eastAsia="ar-SA"/>
        </w:rPr>
      </w:pPr>
      <w:hyperlink r:id="rId7" w:history="1">
        <w:r w:rsidR="00582562" w:rsidRPr="001462A3">
          <w:rPr>
            <w:rFonts w:ascii="Times New Roman" w:eastAsia="Times New Roman" w:hAnsi="Times New Roman" w:cs="Times New Roman"/>
            <w:b/>
            <w:sz w:val="26"/>
            <w:szCs w:val="26"/>
            <w:highlight w:val="yellow"/>
            <w:u w:val="single"/>
            <w:lang w:val="uk-UA" w:eastAsia="ar-SA"/>
          </w:rPr>
          <w:t>nika.makarova.a@gmail.com</w:t>
        </w:r>
      </w:hyperlink>
      <w:r w:rsidR="00582562" w:rsidRPr="001462A3">
        <w:rPr>
          <w:rFonts w:ascii="Times New Roman" w:eastAsia="Times New Roman" w:hAnsi="Times New Roman" w:cs="Times New Roman"/>
          <w:b/>
          <w:sz w:val="26"/>
          <w:szCs w:val="26"/>
          <w:highlight w:val="yellow"/>
          <w:lang w:val="uk-UA" w:eastAsia="ar-SA"/>
        </w:rPr>
        <w:t xml:space="preserve">                                                                                  </w:t>
      </w:r>
      <w:hyperlink r:id="rId8" w:history="1">
        <w:r w:rsidR="00582562" w:rsidRPr="001462A3">
          <w:rPr>
            <w:rFonts w:ascii="Times New Roman" w:eastAsia="Times New Roman" w:hAnsi="Times New Roman" w:cs="Times New Roman"/>
            <w:b/>
            <w:sz w:val="26"/>
            <w:szCs w:val="26"/>
            <w:highlight w:val="yellow"/>
            <w:u w:val="single"/>
            <w:lang w:val="uk-UA" w:eastAsia="ar-SA"/>
          </w:rPr>
          <w:t>www.nica.org.ua</w:t>
        </w:r>
      </w:hyperlink>
    </w:p>
    <w:p w:rsidR="00582562" w:rsidRDefault="00582562" w:rsidP="00582562">
      <w:pPr>
        <w:widowControl w:val="0"/>
        <w:suppressAutoHyphens/>
        <w:spacing w:after="0" w:line="240" w:lineRule="auto"/>
        <w:ind w:right="-28"/>
        <w:rPr>
          <w:rFonts w:ascii="Times New Roman" w:eastAsia="Times New Roman" w:hAnsi="Times New Roman" w:cs="Times New Roman"/>
          <w:b/>
          <w:sz w:val="26"/>
          <w:szCs w:val="26"/>
          <w:u w:val="single"/>
          <w:lang w:val="uk-UA" w:eastAsia="ar-SA"/>
        </w:rPr>
      </w:pPr>
    </w:p>
    <w:p w:rsidR="00110D75" w:rsidRDefault="00110D75" w:rsidP="00582562">
      <w:pPr>
        <w:widowControl w:val="0"/>
        <w:suppressAutoHyphens/>
        <w:spacing w:after="0" w:line="240" w:lineRule="auto"/>
        <w:ind w:right="-28"/>
        <w:rPr>
          <w:rFonts w:ascii="Times New Roman" w:eastAsia="Times New Roman" w:hAnsi="Times New Roman" w:cs="Times New Roman"/>
          <w:b/>
          <w:sz w:val="26"/>
          <w:szCs w:val="26"/>
          <w:u w:val="single"/>
          <w:lang w:val="uk-UA" w:eastAsia="ar-SA"/>
        </w:rPr>
      </w:pPr>
    </w:p>
    <w:p w:rsidR="00110D75" w:rsidRPr="00110D75" w:rsidRDefault="00110D75" w:rsidP="00110D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ru-RU"/>
        </w:rPr>
      </w:pPr>
      <w:r w:rsidRPr="00110D7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ru-RU"/>
        </w:rPr>
        <w:t xml:space="preserve">Програма Форуму </w:t>
      </w:r>
    </w:p>
    <w:p w:rsidR="00110D75" w:rsidRPr="00110D75" w:rsidRDefault="00110D75" w:rsidP="00110D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uk-UA" w:eastAsia="ru-RU"/>
        </w:rPr>
      </w:pPr>
      <w:r w:rsidRPr="00110D75">
        <w:rPr>
          <w:rFonts w:ascii="Times New Roman" w:eastAsia="Times New Roman" w:hAnsi="Times New Roman" w:cs="Times New Roman"/>
          <w:b/>
          <w:bCs/>
          <w:lang w:val="uk-UA" w:eastAsia="ru-RU"/>
        </w:rPr>
        <w:t>Початок реєстрації  о 9.00 годині</w:t>
      </w:r>
    </w:p>
    <w:p w:rsidR="00110D75" w:rsidRPr="00110D75" w:rsidRDefault="00110D75" w:rsidP="00110D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uk-UA" w:eastAsia="ru-RU"/>
        </w:rPr>
      </w:pPr>
    </w:p>
    <w:p w:rsidR="00110D75" w:rsidRPr="00110D75" w:rsidRDefault="00110D75" w:rsidP="00110D75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10D7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10.00 – 11.30  Лектор</w:t>
      </w:r>
    </w:p>
    <w:p w:rsidR="00110D75" w:rsidRPr="00110D75" w:rsidRDefault="00110D75" w:rsidP="00110D75">
      <w:pPr>
        <w:spacing w:after="0" w:line="240" w:lineRule="auto"/>
        <w:ind w:left="60" w:firstLine="648"/>
        <w:jc w:val="both"/>
        <w:rPr>
          <w:rFonts w:ascii="Times New Roman" w:eastAsia="Times New Roman" w:hAnsi="Times New Roman" w:cs="Times New Roman"/>
          <w:b/>
          <w:bCs/>
          <w:lang w:val="uk-UA" w:eastAsia="ru-RU"/>
        </w:rPr>
      </w:pPr>
      <w:proofErr w:type="spellStart"/>
      <w:r w:rsidRPr="00110D75">
        <w:rPr>
          <w:rFonts w:ascii="Times New Roman" w:eastAsia="Times New Roman" w:hAnsi="Times New Roman" w:cs="Times New Roman"/>
          <w:b/>
          <w:lang w:val="uk-UA" w:eastAsia="ru-RU"/>
        </w:rPr>
        <w:t>Мішин</w:t>
      </w:r>
      <w:proofErr w:type="spellEnd"/>
      <w:r w:rsidRPr="00110D75">
        <w:rPr>
          <w:rFonts w:ascii="Times New Roman" w:eastAsia="Times New Roman" w:hAnsi="Times New Roman" w:cs="Times New Roman"/>
          <w:b/>
          <w:lang w:val="uk-UA" w:eastAsia="ru-RU"/>
        </w:rPr>
        <w:t xml:space="preserve"> Микола Олександрович</w:t>
      </w:r>
      <w:r w:rsidRPr="00110D75">
        <w:rPr>
          <w:rFonts w:ascii="Times New Roman" w:eastAsia="Times New Roman" w:hAnsi="Times New Roman" w:cs="Times New Roman"/>
          <w:lang w:val="uk-UA" w:eastAsia="ru-RU"/>
        </w:rPr>
        <w:t xml:space="preserve"> - Начальник відділу перевірок трансфертного ціноутворення Департаменту податкового та митного аудиту Державної фіскальної служби України.</w:t>
      </w:r>
      <w:r w:rsidRPr="00110D75">
        <w:rPr>
          <w:rFonts w:ascii="Times New Roman" w:eastAsia="Times New Roman" w:hAnsi="Times New Roman" w:cs="Times New Roman"/>
          <w:lang w:val="uk-UA" w:eastAsia="ru-RU"/>
        </w:rPr>
        <w:br/>
      </w:r>
    </w:p>
    <w:p w:rsidR="00110D75" w:rsidRPr="00110D75" w:rsidRDefault="00110D75" w:rsidP="00110D75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/>
          <w:bCs/>
          <w:lang w:val="uk-UA" w:eastAsia="ru-RU"/>
        </w:rPr>
      </w:pPr>
      <w:r w:rsidRPr="00110D75">
        <w:rPr>
          <w:rFonts w:ascii="Times New Roman" w:eastAsia="Times New Roman" w:hAnsi="Times New Roman" w:cs="Times New Roman"/>
          <w:b/>
          <w:bCs/>
          <w:lang w:val="uk-UA" w:eastAsia="ru-RU"/>
        </w:rPr>
        <w:t xml:space="preserve">Блок 1. ВИЗНАЧЕННЯ КОНТРОЛЬОВАНИХ ОПЕРАЦІЙ. </w:t>
      </w:r>
    </w:p>
    <w:p w:rsidR="00110D75" w:rsidRPr="00110D75" w:rsidRDefault="00110D75" w:rsidP="00110D75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110D75" w:rsidRPr="00110D75" w:rsidRDefault="00110D75" w:rsidP="00110D75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110D75">
        <w:rPr>
          <w:rFonts w:ascii="Times New Roman" w:eastAsia="Times New Roman" w:hAnsi="Times New Roman" w:cs="Times New Roman"/>
          <w:lang w:val="uk-UA" w:eastAsia="ru-RU"/>
        </w:rPr>
        <w:t xml:space="preserve">Принцип «витягнутої руки» </w:t>
      </w:r>
    </w:p>
    <w:p w:rsidR="00110D75" w:rsidRPr="00110D75" w:rsidRDefault="00110D75" w:rsidP="00110D75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110D75">
        <w:rPr>
          <w:rFonts w:ascii="Times New Roman" w:eastAsia="Times New Roman" w:hAnsi="Times New Roman" w:cs="Times New Roman"/>
          <w:lang w:val="uk-UA" w:eastAsia="ru-RU"/>
        </w:rPr>
        <w:t>Критерії віднесення господарських операцій к контрольованим:</w:t>
      </w:r>
    </w:p>
    <w:p w:rsidR="00110D75" w:rsidRPr="00110D75" w:rsidRDefault="00110D75" w:rsidP="00110D75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110D75">
        <w:rPr>
          <w:rFonts w:ascii="Times New Roman" w:eastAsia="Times New Roman" w:hAnsi="Times New Roman" w:cs="Times New Roman"/>
          <w:lang w:val="uk-UA" w:eastAsia="ru-RU"/>
        </w:rPr>
        <w:t>2.1.Вартісний критерій контрольованих операцій</w:t>
      </w:r>
    </w:p>
    <w:p w:rsidR="00110D75" w:rsidRPr="00110D75" w:rsidRDefault="00110D75" w:rsidP="00110D75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110D75">
        <w:rPr>
          <w:rFonts w:ascii="Times New Roman" w:eastAsia="Times New Roman" w:hAnsi="Times New Roman" w:cs="Times New Roman"/>
          <w:lang w:val="uk-UA" w:eastAsia="ru-RU"/>
        </w:rPr>
        <w:t xml:space="preserve">2.2.«Низько-податкові» юрисдикції. </w:t>
      </w:r>
    </w:p>
    <w:p w:rsidR="00110D75" w:rsidRPr="00110D75" w:rsidRDefault="00110D75" w:rsidP="00110D75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110D75">
        <w:rPr>
          <w:rFonts w:ascii="Times New Roman" w:eastAsia="Times New Roman" w:hAnsi="Times New Roman" w:cs="Times New Roman"/>
          <w:lang w:val="uk-UA" w:eastAsia="ru-RU"/>
        </w:rPr>
        <w:t>2.3.Номінальні непов’язані посередники у ланцюгу операцій</w:t>
      </w:r>
    </w:p>
    <w:p w:rsidR="00110D75" w:rsidRPr="00110D75" w:rsidRDefault="00110D75" w:rsidP="00110D75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110D75">
        <w:rPr>
          <w:rFonts w:ascii="Times New Roman" w:eastAsia="Times New Roman" w:hAnsi="Times New Roman" w:cs="Times New Roman"/>
          <w:lang w:val="uk-UA" w:eastAsia="ru-RU"/>
        </w:rPr>
        <w:t>Контрольовані та неконтрольовані операції</w:t>
      </w:r>
    </w:p>
    <w:p w:rsidR="00110D75" w:rsidRPr="00110D75" w:rsidRDefault="00110D75" w:rsidP="00110D7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110D75" w:rsidRPr="00110D75" w:rsidRDefault="00110D75" w:rsidP="00110D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  <w:r w:rsidRPr="00110D75">
        <w:rPr>
          <w:rFonts w:ascii="Times New Roman" w:eastAsia="Times New Roman" w:hAnsi="Times New Roman" w:cs="Times New Roman"/>
          <w:b/>
          <w:lang w:val="uk-UA" w:eastAsia="ru-RU"/>
        </w:rPr>
        <w:t>Блок 2. ПОВЯЗАНІ ОСОБИ – НОВИЙ ПОГЛЯД</w:t>
      </w:r>
    </w:p>
    <w:p w:rsidR="00110D75" w:rsidRPr="00110D75" w:rsidRDefault="00110D75" w:rsidP="00110D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</w:p>
    <w:p w:rsidR="00110D75" w:rsidRPr="00110D75" w:rsidRDefault="00110D75" w:rsidP="00110D75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110D75">
        <w:rPr>
          <w:rFonts w:ascii="Times New Roman" w:eastAsia="Times New Roman" w:hAnsi="Times New Roman" w:cs="Times New Roman"/>
          <w:lang w:val="uk-UA" w:eastAsia="ru-RU"/>
        </w:rPr>
        <w:t>Пов’язаність за ознакою  надання позики / фінансової допомоги у суттєвому обсязі;</w:t>
      </w:r>
    </w:p>
    <w:p w:rsidR="00110D75" w:rsidRPr="00110D75" w:rsidRDefault="00110D75" w:rsidP="00110D75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110D75">
        <w:rPr>
          <w:rFonts w:ascii="Times New Roman" w:eastAsia="Times New Roman" w:hAnsi="Times New Roman" w:cs="Times New Roman"/>
          <w:lang w:val="uk-UA" w:eastAsia="ru-RU"/>
        </w:rPr>
        <w:t xml:space="preserve">Ланцюг пов’язаних осіб; </w:t>
      </w:r>
    </w:p>
    <w:p w:rsidR="00110D75" w:rsidRPr="00110D75" w:rsidRDefault="00110D75" w:rsidP="00110D75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110D75">
        <w:rPr>
          <w:rFonts w:ascii="Times New Roman" w:eastAsia="Times New Roman" w:hAnsi="Times New Roman" w:cs="Times New Roman"/>
          <w:lang w:val="uk-UA" w:eastAsia="ru-RU"/>
        </w:rPr>
        <w:t>Визначення пов'язаності за сукупністю часткою у власності всіх родичів;</w:t>
      </w:r>
    </w:p>
    <w:p w:rsidR="00110D75" w:rsidRPr="00110D75" w:rsidRDefault="00110D75" w:rsidP="00110D75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110D75">
        <w:rPr>
          <w:rFonts w:ascii="Times New Roman" w:eastAsia="Times New Roman" w:hAnsi="Times New Roman" w:cs="Times New Roman"/>
          <w:lang w:val="uk-UA" w:eastAsia="ru-RU"/>
        </w:rPr>
        <w:t xml:space="preserve">Право податкової  служби  визначати осіб пов’язаними. </w:t>
      </w:r>
    </w:p>
    <w:p w:rsidR="00110D75" w:rsidRPr="00110D75" w:rsidRDefault="00110D75" w:rsidP="00110D7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</w:pPr>
    </w:p>
    <w:p w:rsidR="00110D75" w:rsidRPr="00110D75" w:rsidRDefault="00110D75" w:rsidP="00110D75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110D75">
        <w:rPr>
          <w:rFonts w:ascii="Times New Roman" w:eastAsia="Times New Roman" w:hAnsi="Times New Roman" w:cs="Times New Roman"/>
          <w:b/>
          <w:bCs/>
          <w:lang w:val="uk-UA" w:eastAsia="ru-RU"/>
        </w:rPr>
        <w:t xml:space="preserve">Блок 3. ЗВІТНІСТЬ ТА ДОКУМЕНТАЦІЯ  З ТРАНСФЕРТНОГО ЦІНОУТВОРЕННЯ. </w:t>
      </w:r>
    </w:p>
    <w:p w:rsidR="00110D75" w:rsidRPr="00110D75" w:rsidRDefault="00110D75" w:rsidP="00110D75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110D75" w:rsidRPr="00110D75" w:rsidRDefault="00110D75" w:rsidP="00110D75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 w:rsidRPr="00110D75">
        <w:rPr>
          <w:rFonts w:ascii="Times New Roman" w:eastAsia="Times New Roman" w:hAnsi="Times New Roman" w:cs="Times New Roman"/>
          <w:lang w:val="uk-UA" w:eastAsia="ru-RU"/>
        </w:rPr>
        <w:t>Інформація та Звіт про контрольовані операції: в чому відмінність</w:t>
      </w:r>
    </w:p>
    <w:p w:rsidR="00110D75" w:rsidRPr="00110D75" w:rsidRDefault="00110D75" w:rsidP="00110D75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110D75">
        <w:rPr>
          <w:rFonts w:ascii="Times New Roman" w:eastAsia="Times New Roman" w:hAnsi="Times New Roman" w:cs="Times New Roman"/>
          <w:lang w:val="uk-UA" w:eastAsia="ru-RU"/>
        </w:rPr>
        <w:t>Проблемні питання при заповненні звітів за 2013-2014р. </w:t>
      </w:r>
    </w:p>
    <w:p w:rsidR="00110D75" w:rsidRPr="00110D75" w:rsidRDefault="00110D75" w:rsidP="00110D75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110D75">
        <w:rPr>
          <w:rFonts w:ascii="Times New Roman" w:eastAsia="Times New Roman" w:hAnsi="Times New Roman" w:cs="Times New Roman"/>
          <w:lang w:val="uk-UA" w:eastAsia="ru-RU"/>
        </w:rPr>
        <w:t xml:space="preserve">Операції і платники податків, які перебувають у фокусі ризиків. </w:t>
      </w:r>
    </w:p>
    <w:p w:rsidR="00110D75" w:rsidRPr="00110D75" w:rsidRDefault="00110D75" w:rsidP="00110D75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110D75">
        <w:rPr>
          <w:rFonts w:ascii="Times New Roman" w:eastAsia="Times New Roman" w:hAnsi="Times New Roman" w:cs="Times New Roman"/>
          <w:lang w:val="uk-UA" w:eastAsia="ru-RU"/>
        </w:rPr>
        <w:t>Процедура направлення запитів на документацію, перевірка документації, подальші дії податкової служби.</w:t>
      </w:r>
    </w:p>
    <w:p w:rsidR="00110D75" w:rsidRPr="00110D75" w:rsidRDefault="00110D75" w:rsidP="00110D75">
      <w:pPr>
        <w:spacing w:after="0" w:line="240" w:lineRule="auto"/>
        <w:ind w:left="1140"/>
        <w:contextualSpacing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110D75" w:rsidRPr="00110D75" w:rsidRDefault="00110D75" w:rsidP="00110D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  <w:r w:rsidRPr="00110D75">
        <w:rPr>
          <w:rFonts w:ascii="Times New Roman" w:eastAsia="Times New Roman" w:hAnsi="Times New Roman" w:cs="Times New Roman"/>
          <w:b/>
          <w:bCs/>
          <w:lang w:val="uk-UA" w:eastAsia="ru-RU"/>
        </w:rPr>
        <w:t xml:space="preserve">Блок 4 </w:t>
      </w:r>
      <w:r w:rsidRPr="00110D75">
        <w:rPr>
          <w:rFonts w:ascii="Times New Roman" w:eastAsia="Times New Roman" w:hAnsi="Times New Roman" w:cs="Times New Roman"/>
          <w:b/>
          <w:lang w:val="uk-UA" w:eastAsia="ru-RU"/>
        </w:rPr>
        <w:t xml:space="preserve">. ОРГАНІЗАЦІЯ КОНТРОЛЬНО-ПЕРЕВІРОЧНОЇ РОБОТИ </w:t>
      </w:r>
    </w:p>
    <w:p w:rsidR="00110D75" w:rsidRPr="00110D75" w:rsidRDefault="00110D75" w:rsidP="00110D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uk-UA" w:eastAsia="ru-RU"/>
        </w:rPr>
      </w:pPr>
    </w:p>
    <w:p w:rsidR="00110D75" w:rsidRPr="00110D75" w:rsidRDefault="00110D75" w:rsidP="00110D75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110D7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110D75">
        <w:rPr>
          <w:rFonts w:ascii="Times New Roman" w:eastAsia="Times New Roman" w:hAnsi="Times New Roman" w:cs="Times New Roman"/>
          <w:lang w:val="uk-UA" w:eastAsia="ru-RU"/>
        </w:rPr>
        <w:t>Відповідальність  платників податків за порушення у сфері ТЦО</w:t>
      </w:r>
    </w:p>
    <w:p w:rsidR="00110D75" w:rsidRPr="00110D75" w:rsidRDefault="00110D75" w:rsidP="00110D75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110D75">
        <w:rPr>
          <w:rFonts w:ascii="Times New Roman" w:eastAsia="Times New Roman" w:hAnsi="Times New Roman" w:cs="Times New Roman"/>
          <w:lang w:val="uk-UA" w:eastAsia="ru-RU"/>
        </w:rPr>
        <w:t>Застосування нових правил в часі</w:t>
      </w:r>
    </w:p>
    <w:p w:rsidR="00110D75" w:rsidRPr="00110D75" w:rsidRDefault="00110D75" w:rsidP="00110D75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110D75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</w:t>
      </w:r>
      <w:r w:rsidRPr="00110D75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Перевірки контрольованих операцій:призначення, строки, особливості </w:t>
      </w:r>
    </w:p>
    <w:p w:rsidR="00110D75" w:rsidRPr="00110D75" w:rsidRDefault="00110D75" w:rsidP="00110D75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110D75">
        <w:rPr>
          <w:rFonts w:ascii="Times New Roman" w:eastAsia="Times New Roman" w:hAnsi="Times New Roman" w:cs="Times New Roman"/>
          <w:lang w:val="uk-UA" w:eastAsia="ru-RU"/>
        </w:rPr>
        <w:t>Відповідь на запитання</w:t>
      </w:r>
    </w:p>
    <w:p w:rsidR="00110D75" w:rsidRPr="00110D75" w:rsidRDefault="00110D75" w:rsidP="00110D75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110D75" w:rsidRPr="00110D75" w:rsidRDefault="00110D75" w:rsidP="00110D75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110D75" w:rsidRPr="00110D75" w:rsidRDefault="00110D75" w:rsidP="00110D75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10D7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11.30 – 12.00  Лектор</w:t>
      </w:r>
    </w:p>
    <w:p w:rsidR="00110D75" w:rsidRPr="00110D75" w:rsidRDefault="00110D75" w:rsidP="00110D75">
      <w:pPr>
        <w:spacing w:after="0" w:line="240" w:lineRule="auto"/>
        <w:ind w:left="60" w:firstLine="648"/>
        <w:jc w:val="both"/>
        <w:rPr>
          <w:rFonts w:ascii="Times New Roman" w:eastAsia="Times New Roman" w:hAnsi="Times New Roman" w:cs="Times New Roman"/>
          <w:b/>
          <w:bCs/>
          <w:lang w:val="uk-UA" w:eastAsia="ru-RU"/>
        </w:rPr>
      </w:pPr>
      <w:proofErr w:type="spellStart"/>
      <w:r w:rsidRPr="00110D75">
        <w:rPr>
          <w:rFonts w:ascii="Times New Roman" w:eastAsia="Times New Roman" w:hAnsi="Times New Roman" w:cs="Times New Roman"/>
          <w:b/>
          <w:lang w:val="uk-UA" w:eastAsia="ru-RU"/>
        </w:rPr>
        <w:t>Завгородний</w:t>
      </w:r>
      <w:proofErr w:type="spellEnd"/>
      <w:r w:rsidRPr="00110D75">
        <w:rPr>
          <w:rFonts w:ascii="Times New Roman" w:eastAsia="Times New Roman" w:hAnsi="Times New Roman" w:cs="Times New Roman"/>
          <w:b/>
          <w:lang w:val="uk-UA" w:eastAsia="ru-RU"/>
        </w:rPr>
        <w:t xml:space="preserve"> Валентин</w:t>
      </w:r>
      <w:r w:rsidRPr="00110D75">
        <w:rPr>
          <w:rFonts w:ascii="Times New Roman" w:eastAsia="Times New Roman" w:hAnsi="Times New Roman" w:cs="Times New Roman"/>
          <w:lang w:val="uk-UA" w:eastAsia="ru-RU"/>
        </w:rPr>
        <w:t xml:space="preserve"> - начальник управління галузевого розвитку ДП «</w:t>
      </w:r>
      <w:proofErr w:type="spellStart"/>
      <w:r w:rsidRPr="00110D75">
        <w:rPr>
          <w:rFonts w:ascii="Times New Roman" w:eastAsia="Times New Roman" w:hAnsi="Times New Roman" w:cs="Times New Roman"/>
          <w:lang w:val="uk-UA" w:eastAsia="ru-RU"/>
        </w:rPr>
        <w:t>Держзовнишінформ</w:t>
      </w:r>
      <w:proofErr w:type="spellEnd"/>
      <w:r w:rsidRPr="00110D75">
        <w:rPr>
          <w:rFonts w:ascii="Times New Roman" w:eastAsia="Times New Roman" w:hAnsi="Times New Roman" w:cs="Times New Roman"/>
          <w:lang w:val="uk-UA" w:eastAsia="ru-RU"/>
        </w:rPr>
        <w:t>»</w:t>
      </w:r>
    </w:p>
    <w:p w:rsidR="00110D75" w:rsidRPr="00110D75" w:rsidRDefault="00110D75" w:rsidP="00110D75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110D75" w:rsidRPr="00110D75" w:rsidRDefault="00110D75" w:rsidP="00110D75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/>
          <w:bCs/>
          <w:lang w:val="uk-UA" w:eastAsia="ru-RU"/>
        </w:rPr>
      </w:pPr>
      <w:r w:rsidRPr="00110D75">
        <w:rPr>
          <w:rFonts w:ascii="Times New Roman" w:eastAsia="Times New Roman" w:hAnsi="Times New Roman" w:cs="Times New Roman"/>
          <w:b/>
          <w:bCs/>
          <w:lang w:val="uk-UA" w:eastAsia="ru-RU"/>
        </w:rPr>
        <w:t>Блок 5.  ДЖЕРЕЛА ІНФОРМАЦІЇ.</w:t>
      </w:r>
      <w:r w:rsidRPr="00110D75">
        <w:rPr>
          <w:rFonts w:ascii="Times New Roman" w:eastAsia="Times New Roman" w:hAnsi="Times New Roman" w:cs="Times New Roman"/>
          <w:lang w:val="uk-UA" w:eastAsia="ru-RU"/>
        </w:rPr>
        <w:t> </w:t>
      </w:r>
    </w:p>
    <w:p w:rsidR="00110D75" w:rsidRPr="00110D75" w:rsidRDefault="00110D75" w:rsidP="00110D75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110D75">
        <w:rPr>
          <w:rFonts w:ascii="Times New Roman" w:eastAsia="Times New Roman" w:hAnsi="Times New Roman" w:cs="Times New Roman"/>
          <w:bdr w:val="none" w:sz="0" w:space="0" w:color="auto" w:frame="1"/>
          <w:lang w:val="uk-UA" w:eastAsia="ru-RU"/>
        </w:rPr>
        <w:t xml:space="preserve">Особливості використання інформації для підтвердження цін (тарифів, ставок). </w:t>
      </w:r>
      <w:r w:rsidRPr="00110D75">
        <w:rPr>
          <w:rFonts w:ascii="Times New Roman" w:eastAsia="Times New Roman" w:hAnsi="Times New Roman" w:cs="Times New Roman"/>
          <w:lang w:val="uk-UA" w:eastAsia="ru-RU"/>
        </w:rPr>
        <w:t xml:space="preserve"> Внутрішні і зовнішні референтні ціни. Гарантії для платників податків.</w:t>
      </w:r>
    </w:p>
    <w:p w:rsidR="00110D75" w:rsidRPr="00110D75" w:rsidRDefault="00110D75" w:rsidP="00110D75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110D75">
        <w:rPr>
          <w:rFonts w:ascii="Times New Roman" w:eastAsia="Times New Roman" w:hAnsi="Times New Roman" w:cs="Times New Roman"/>
          <w:lang w:val="uk-UA" w:eastAsia="ru-RU"/>
        </w:rPr>
        <w:t>Джерела інформації. Приклади для кожного методу</w:t>
      </w:r>
    </w:p>
    <w:p w:rsidR="00110D75" w:rsidRPr="00110D75" w:rsidRDefault="00110D75" w:rsidP="00110D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uk-UA" w:eastAsia="ru-RU"/>
        </w:rPr>
      </w:pPr>
    </w:p>
    <w:p w:rsidR="00110D75" w:rsidRPr="00110D75" w:rsidRDefault="00110D75" w:rsidP="00110D75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10D7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12.00- 12.30 Кава-пауза, фуршет</w:t>
      </w:r>
    </w:p>
    <w:p w:rsidR="00110D75" w:rsidRPr="00110D75" w:rsidRDefault="00110D75" w:rsidP="00110D75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/>
          <w:bCs/>
          <w:lang w:val="uk-UA" w:eastAsia="ru-RU"/>
        </w:rPr>
      </w:pPr>
    </w:p>
    <w:p w:rsidR="00110D75" w:rsidRPr="00110D75" w:rsidRDefault="00110D75" w:rsidP="00110D75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110D75">
        <w:rPr>
          <w:rFonts w:ascii="Times New Roman" w:eastAsia="Times New Roman" w:hAnsi="Times New Roman" w:cs="Times New Roman"/>
          <w:b/>
          <w:bCs/>
          <w:lang w:val="uk-UA" w:eastAsia="ru-RU"/>
        </w:rPr>
        <w:lastRenderedPageBreak/>
        <w:t xml:space="preserve">Продовження форуму  </w:t>
      </w:r>
    </w:p>
    <w:p w:rsidR="00110D75" w:rsidRPr="00110D75" w:rsidRDefault="00110D75" w:rsidP="00110D75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lang w:eastAsia="ru-RU"/>
        </w:rPr>
      </w:pPr>
    </w:p>
    <w:p w:rsidR="00110D75" w:rsidRPr="00110D75" w:rsidRDefault="00110D75" w:rsidP="00110D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10D7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12.30 – 14.30  Лектори</w:t>
      </w:r>
    </w:p>
    <w:p w:rsidR="00110D75" w:rsidRPr="00110D75" w:rsidRDefault="00110D75" w:rsidP="00110D7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  <w:r w:rsidRPr="00110D75">
        <w:rPr>
          <w:rFonts w:ascii="Times New Roman" w:eastAsia="Times New Roman" w:hAnsi="Times New Roman" w:cs="Times New Roman"/>
          <w:b/>
          <w:lang w:val="uk-UA" w:eastAsia="ru-RU"/>
        </w:rPr>
        <w:t>Михайленко  Дмитро</w:t>
      </w:r>
      <w:r w:rsidRPr="00110D75">
        <w:rPr>
          <w:rFonts w:ascii="Times New Roman" w:eastAsia="Times New Roman" w:hAnsi="Times New Roman" w:cs="Times New Roman"/>
          <w:lang w:val="uk-UA" w:eastAsia="ru-RU"/>
        </w:rPr>
        <w:t xml:space="preserve"> – партнер юридичної компанії OMР,  Голова комітету підприємців  по податковим питанням при ТПП України, партнер юридичної фірми «ОМР», віце-президент Асоціації податкових консультантів, автор більше 300 публікацій, присвячених проблемам оподаткування, цивільного права,правового регулювання інвестиційної діяльності</w:t>
      </w:r>
    </w:p>
    <w:p w:rsidR="00110D75" w:rsidRPr="00110D75" w:rsidRDefault="00110D75" w:rsidP="00110D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110D75">
        <w:rPr>
          <w:rFonts w:ascii="Times New Roman" w:eastAsia="Times New Roman" w:hAnsi="Times New Roman" w:cs="Times New Roman"/>
          <w:b/>
          <w:lang w:val="uk-UA" w:eastAsia="ru-RU"/>
        </w:rPr>
        <w:t>Богданова Ольга Сергіївна</w:t>
      </w:r>
      <w:r w:rsidRPr="00110D75">
        <w:rPr>
          <w:rFonts w:ascii="Times New Roman" w:eastAsia="Times New Roman" w:hAnsi="Times New Roman" w:cs="Times New Roman"/>
          <w:lang w:val="uk-UA" w:eastAsia="ru-RU"/>
        </w:rPr>
        <w:t xml:space="preserve"> - аудитор, член правління Податкового комітету Громадської ради при ГФС України, заступник Голови Комітету підприємців з питань оподаткування при ТПП України, Голова Наглядової ради Палати податкових консультантів України, керуючий партер аудиторської компанії "ОМР </w:t>
      </w:r>
      <w:proofErr w:type="spellStart"/>
      <w:r w:rsidRPr="00110D75">
        <w:rPr>
          <w:rFonts w:ascii="Times New Roman" w:eastAsia="Times New Roman" w:hAnsi="Times New Roman" w:cs="Times New Roman"/>
          <w:lang w:val="uk-UA" w:eastAsia="ru-RU"/>
        </w:rPr>
        <w:t>accounting</w:t>
      </w:r>
      <w:proofErr w:type="spellEnd"/>
      <w:r w:rsidRPr="00110D75">
        <w:rPr>
          <w:rFonts w:ascii="Times New Roman" w:eastAsia="Times New Roman" w:hAnsi="Times New Roman" w:cs="Times New Roman"/>
          <w:lang w:val="uk-UA" w:eastAsia="ru-RU"/>
        </w:rPr>
        <w:t xml:space="preserve"> </w:t>
      </w:r>
      <w:proofErr w:type="spellStart"/>
      <w:r w:rsidRPr="00110D75">
        <w:rPr>
          <w:rFonts w:ascii="Times New Roman" w:eastAsia="Times New Roman" w:hAnsi="Times New Roman" w:cs="Times New Roman"/>
          <w:lang w:val="uk-UA" w:eastAsia="ru-RU"/>
        </w:rPr>
        <w:t>and</w:t>
      </w:r>
      <w:proofErr w:type="spellEnd"/>
      <w:r w:rsidRPr="00110D75">
        <w:rPr>
          <w:rFonts w:ascii="Times New Roman" w:eastAsia="Times New Roman" w:hAnsi="Times New Roman" w:cs="Times New Roman"/>
          <w:lang w:val="uk-UA" w:eastAsia="ru-RU"/>
        </w:rPr>
        <w:t xml:space="preserve"> </w:t>
      </w:r>
      <w:proofErr w:type="spellStart"/>
      <w:r w:rsidRPr="00110D75">
        <w:rPr>
          <w:rFonts w:ascii="Times New Roman" w:eastAsia="Times New Roman" w:hAnsi="Times New Roman" w:cs="Times New Roman"/>
          <w:lang w:val="uk-UA" w:eastAsia="ru-RU"/>
        </w:rPr>
        <w:t>audit</w:t>
      </w:r>
      <w:proofErr w:type="spellEnd"/>
      <w:r w:rsidRPr="00110D75">
        <w:rPr>
          <w:rFonts w:ascii="Times New Roman" w:eastAsia="Times New Roman" w:hAnsi="Times New Roman" w:cs="Times New Roman"/>
          <w:lang w:val="uk-UA" w:eastAsia="ru-RU"/>
        </w:rPr>
        <w:t xml:space="preserve"> </w:t>
      </w:r>
      <w:proofErr w:type="spellStart"/>
      <w:r w:rsidRPr="00110D75">
        <w:rPr>
          <w:rFonts w:ascii="Times New Roman" w:eastAsia="Times New Roman" w:hAnsi="Times New Roman" w:cs="Times New Roman"/>
          <w:lang w:val="uk-UA" w:eastAsia="ru-RU"/>
        </w:rPr>
        <w:t>service</w:t>
      </w:r>
      <w:proofErr w:type="spellEnd"/>
      <w:r w:rsidRPr="00110D75">
        <w:rPr>
          <w:rFonts w:ascii="Times New Roman" w:eastAsia="Times New Roman" w:hAnsi="Times New Roman" w:cs="Times New Roman"/>
          <w:lang w:val="uk-UA" w:eastAsia="ru-RU"/>
        </w:rPr>
        <w:t>"</w:t>
      </w:r>
    </w:p>
    <w:p w:rsidR="00110D75" w:rsidRPr="00110D75" w:rsidRDefault="00110D75" w:rsidP="00110D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</w:p>
    <w:p w:rsidR="00110D75" w:rsidRPr="00110D75" w:rsidRDefault="00110D75" w:rsidP="00110D75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110D75">
        <w:rPr>
          <w:rFonts w:ascii="Times New Roman" w:eastAsia="Times New Roman" w:hAnsi="Times New Roman" w:cs="Times New Roman"/>
          <w:b/>
          <w:lang w:val="uk-UA" w:eastAsia="ru-RU"/>
        </w:rPr>
        <w:t xml:space="preserve">Блок 6. ОЧІКУВАНІ ЗМІНИ ДО ЗАКОНОДАВСТВА ПО ТЦО У ПЕРШОМУ ПІВРІЧЧІ 2015р  </w:t>
      </w:r>
    </w:p>
    <w:p w:rsidR="00110D75" w:rsidRPr="00110D75" w:rsidRDefault="00110D75" w:rsidP="00110D75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  <w:r w:rsidRPr="00110D75">
        <w:rPr>
          <w:rFonts w:ascii="Times New Roman" w:eastAsia="Times New Roman" w:hAnsi="Times New Roman" w:cs="Times New Roman"/>
          <w:b/>
          <w:lang w:val="uk-UA" w:eastAsia="ru-RU"/>
        </w:rPr>
        <w:t xml:space="preserve">  </w:t>
      </w:r>
    </w:p>
    <w:p w:rsidR="00110D75" w:rsidRPr="00110D75" w:rsidRDefault="00110D75" w:rsidP="00110D75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110D75">
        <w:rPr>
          <w:rFonts w:ascii="Times New Roman" w:eastAsia="Times New Roman" w:hAnsi="Times New Roman" w:cs="Times New Roman"/>
          <w:lang w:val="uk-UA" w:eastAsia="ru-RU"/>
        </w:rPr>
        <w:t>Які проблеми намагалися виправити останнім законом. Підсумки вирішення даних проблем.</w:t>
      </w:r>
    </w:p>
    <w:p w:rsidR="00110D75" w:rsidRPr="00110D75" w:rsidRDefault="00110D75" w:rsidP="00110D75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110D75">
        <w:rPr>
          <w:rFonts w:ascii="Times New Roman" w:eastAsia="Times New Roman" w:hAnsi="Times New Roman" w:cs="Times New Roman"/>
          <w:lang w:val="uk-UA" w:eastAsia="ru-RU"/>
        </w:rPr>
        <w:t>Чи так вже страшна зв'язаність осіб в сучасних умовах? Податкові, валютні наслідки, кінцеві вигодо набувачі і т.п.</w:t>
      </w:r>
    </w:p>
    <w:p w:rsidR="00110D75" w:rsidRPr="00110D75" w:rsidRDefault="00110D75" w:rsidP="00110D75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110D75">
        <w:rPr>
          <w:rFonts w:ascii="Times New Roman" w:eastAsia="Times New Roman" w:hAnsi="Times New Roman" w:cs="Times New Roman"/>
          <w:lang w:val="uk-UA" w:eastAsia="ru-RU"/>
        </w:rPr>
        <w:t>Нові функції ТЦО - не тільки податкова різниця, але і спосіб її ліквідувати</w:t>
      </w:r>
    </w:p>
    <w:p w:rsidR="00110D75" w:rsidRPr="00110D75" w:rsidRDefault="00110D75" w:rsidP="00110D75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110D75">
        <w:rPr>
          <w:rFonts w:ascii="Times New Roman" w:eastAsia="Times New Roman" w:hAnsi="Times New Roman" w:cs="Times New Roman"/>
          <w:lang w:val="uk-UA" w:eastAsia="ru-RU"/>
        </w:rPr>
        <w:t>Застосування ТЦО - ПДВ або тільки прибуток? Чи застосовується операціями з резидентами</w:t>
      </w:r>
    </w:p>
    <w:p w:rsidR="00110D75" w:rsidRPr="00110D75" w:rsidRDefault="00110D75" w:rsidP="00110D75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110D75">
        <w:rPr>
          <w:rFonts w:ascii="Times New Roman" w:eastAsia="Times New Roman" w:hAnsi="Times New Roman" w:cs="Times New Roman"/>
          <w:b/>
          <w:lang w:val="uk-UA" w:eastAsia="ru-RU"/>
        </w:rPr>
        <w:t xml:space="preserve"> </w:t>
      </w:r>
      <w:r w:rsidRPr="00110D75">
        <w:rPr>
          <w:rFonts w:ascii="Times New Roman" w:eastAsia="Times New Roman" w:hAnsi="Times New Roman" w:cs="Times New Roman"/>
          <w:lang w:val="uk-UA" w:eastAsia="ru-RU"/>
        </w:rPr>
        <w:t>Зміни щодо вартісного критерію. контрольованої операції.</w:t>
      </w:r>
    </w:p>
    <w:p w:rsidR="00110D75" w:rsidRPr="00110D75" w:rsidRDefault="00110D75" w:rsidP="00110D75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110D75">
        <w:rPr>
          <w:rFonts w:ascii="Times New Roman" w:eastAsia="Times New Roman" w:hAnsi="Times New Roman" w:cs="Times New Roman"/>
          <w:lang w:val="uk-UA" w:eastAsia="ru-RU"/>
        </w:rPr>
        <w:t xml:space="preserve"> Контроль </w:t>
      </w:r>
      <w:r w:rsidRPr="00110D75">
        <w:rPr>
          <w:rFonts w:ascii="Times New Roman" w:eastAsia="Times New Roman" w:hAnsi="Times New Roman" w:cs="Times New Roman"/>
          <w:b/>
          <w:lang w:val="uk-UA" w:eastAsia="ru-RU"/>
        </w:rPr>
        <w:t>внутрішніх  операцій</w:t>
      </w:r>
      <w:r w:rsidRPr="00110D75">
        <w:rPr>
          <w:rFonts w:ascii="Times New Roman" w:eastAsia="Times New Roman" w:hAnsi="Times New Roman" w:cs="Times New Roman"/>
          <w:lang w:val="uk-UA" w:eastAsia="ru-RU"/>
        </w:rPr>
        <w:t xml:space="preserve"> між резидентами. </w:t>
      </w:r>
    </w:p>
    <w:p w:rsidR="00110D75" w:rsidRPr="00110D75" w:rsidRDefault="00110D75" w:rsidP="00110D75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110D75" w:rsidRPr="00110D75" w:rsidRDefault="00110D75" w:rsidP="00110D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  <w:r w:rsidRPr="00110D75">
        <w:rPr>
          <w:rFonts w:ascii="Times New Roman" w:eastAsia="Times New Roman" w:hAnsi="Times New Roman" w:cs="Times New Roman"/>
          <w:b/>
          <w:lang w:val="uk-UA" w:eastAsia="ru-RU"/>
        </w:rPr>
        <w:t>Блок 7. ПРАКТИЧНІ АСПЕКТИ ПІДГОТУВАННЯ ДОКУМЕНТАЦІЇ з ТЦО</w:t>
      </w:r>
    </w:p>
    <w:p w:rsidR="00110D75" w:rsidRPr="00110D75" w:rsidRDefault="00110D75" w:rsidP="00110D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</w:p>
    <w:p w:rsidR="00110D75" w:rsidRPr="00110D75" w:rsidRDefault="00110D75" w:rsidP="00110D75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110D75">
        <w:rPr>
          <w:rFonts w:ascii="Times New Roman" w:eastAsia="Times New Roman" w:hAnsi="Times New Roman" w:cs="Times New Roman"/>
          <w:lang w:val="uk-UA" w:eastAsia="ru-RU"/>
        </w:rPr>
        <w:t xml:space="preserve">Опис Групи підприємств, з якими відбувалися контрольовані операції. </w:t>
      </w:r>
    </w:p>
    <w:p w:rsidR="00110D75" w:rsidRPr="00110D75" w:rsidRDefault="00110D75" w:rsidP="00110D75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110D75">
        <w:rPr>
          <w:rFonts w:ascii="Times New Roman" w:eastAsia="Times New Roman" w:hAnsi="Times New Roman" w:cs="Times New Roman"/>
          <w:lang w:val="uk-UA" w:eastAsia="ru-RU"/>
        </w:rPr>
        <w:t>Підготування функціонального аналізу, аналіз схеми руху товарів, послуг, грошових потоків, розподіл ризиків .</w:t>
      </w:r>
    </w:p>
    <w:p w:rsidR="00110D75" w:rsidRPr="00110D75" w:rsidRDefault="00110D75" w:rsidP="00110D75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110D75">
        <w:rPr>
          <w:rFonts w:ascii="Times New Roman" w:eastAsia="Times New Roman" w:hAnsi="Times New Roman" w:cs="Times New Roman"/>
          <w:lang w:val="uk-UA" w:eastAsia="ru-RU"/>
        </w:rPr>
        <w:t xml:space="preserve">Економічний аналіз. Економічні моделі документування  по ТЦО. </w:t>
      </w:r>
    </w:p>
    <w:p w:rsidR="00110D75" w:rsidRPr="00110D75" w:rsidRDefault="00110D75" w:rsidP="00110D75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110D75">
        <w:rPr>
          <w:rFonts w:ascii="Times New Roman" w:eastAsia="Times New Roman" w:hAnsi="Times New Roman" w:cs="Times New Roman"/>
          <w:lang w:val="uk-UA" w:eastAsia="ru-RU"/>
        </w:rPr>
        <w:t>Пакет документації. Рекомендована структура документації. Як підготувати самим? Коли краще залучити зовнішніх спеціалістів.</w:t>
      </w:r>
    </w:p>
    <w:p w:rsidR="00110D75" w:rsidRPr="00110D75" w:rsidRDefault="00110D75" w:rsidP="00110D75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110D75">
        <w:rPr>
          <w:rFonts w:ascii="Times New Roman" w:eastAsia="Times New Roman" w:hAnsi="Times New Roman" w:cs="Times New Roman"/>
          <w:lang w:val="uk-UA" w:eastAsia="ru-RU"/>
        </w:rPr>
        <w:t xml:space="preserve">Діапазон та медіана. Як рахувати </w:t>
      </w:r>
      <w:proofErr w:type="spellStart"/>
      <w:r w:rsidRPr="00110D75">
        <w:rPr>
          <w:rFonts w:ascii="Times New Roman" w:eastAsia="Times New Roman" w:hAnsi="Times New Roman" w:cs="Times New Roman"/>
          <w:lang w:val="uk-UA" w:eastAsia="ru-RU"/>
        </w:rPr>
        <w:t>квантилі</w:t>
      </w:r>
      <w:proofErr w:type="spellEnd"/>
      <w:r w:rsidRPr="00110D75">
        <w:rPr>
          <w:rFonts w:ascii="Times New Roman" w:eastAsia="Times New Roman" w:hAnsi="Times New Roman" w:cs="Times New Roman"/>
          <w:lang w:val="uk-UA" w:eastAsia="ru-RU"/>
        </w:rPr>
        <w:t>? Визначення діапазону цін, діапазону рентабельності, медіани. Розрахунок середньозваженими показниками за декілька років або за кожен рік?</w:t>
      </w:r>
    </w:p>
    <w:p w:rsidR="00110D75" w:rsidRPr="00110D75" w:rsidRDefault="00110D75" w:rsidP="00110D75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110D75">
        <w:rPr>
          <w:rFonts w:ascii="Times New Roman" w:eastAsia="Times New Roman" w:hAnsi="Times New Roman" w:cs="Times New Roman"/>
          <w:lang w:val="uk-UA" w:eastAsia="ru-RU"/>
        </w:rPr>
        <w:t>Небезпечність ситуації, коли існує детальна інформація про ціни на товари в</w:t>
      </w:r>
    </w:p>
    <w:p w:rsidR="00110D75" w:rsidRPr="00110D75" w:rsidRDefault="00110D75" w:rsidP="00110D75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110D75">
        <w:rPr>
          <w:rFonts w:ascii="Times New Roman" w:eastAsia="Times New Roman" w:hAnsi="Times New Roman" w:cs="Times New Roman"/>
          <w:lang w:val="uk-UA" w:eastAsia="ru-RU"/>
        </w:rPr>
        <w:t xml:space="preserve">Небезпечність ситуації, коли існує детальна інформація про ціни на товари в </w:t>
      </w:r>
      <w:proofErr w:type="spellStart"/>
      <w:r w:rsidRPr="00110D75">
        <w:rPr>
          <w:rFonts w:ascii="Times New Roman" w:eastAsia="Times New Roman" w:hAnsi="Times New Roman" w:cs="Times New Roman"/>
          <w:lang w:val="uk-UA" w:eastAsia="ru-RU"/>
        </w:rPr>
        <w:t>умовноспівставних</w:t>
      </w:r>
      <w:proofErr w:type="spellEnd"/>
      <w:r w:rsidRPr="00110D75">
        <w:rPr>
          <w:rFonts w:ascii="Times New Roman" w:eastAsia="Times New Roman" w:hAnsi="Times New Roman" w:cs="Times New Roman"/>
          <w:lang w:val="uk-UA" w:eastAsia="ru-RU"/>
        </w:rPr>
        <w:t xml:space="preserve"> умовах. Цінові експертизи для цілей ТЦО.</w:t>
      </w:r>
    </w:p>
    <w:p w:rsidR="00110D75" w:rsidRPr="00110D75" w:rsidRDefault="00110D75" w:rsidP="00110D75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110D75">
        <w:rPr>
          <w:rFonts w:ascii="Times New Roman" w:eastAsia="Times New Roman" w:hAnsi="Times New Roman" w:cs="Times New Roman"/>
          <w:lang w:val="uk-UA" w:eastAsia="ru-RU"/>
        </w:rPr>
        <w:t xml:space="preserve">Коригування. Спірні питання щодо коригувань курсових різниць, коригування неперіодичних витрат. Приклади. </w:t>
      </w:r>
    </w:p>
    <w:p w:rsidR="00110D75" w:rsidRPr="00110D75" w:rsidRDefault="00110D75" w:rsidP="00110D75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110D75">
        <w:rPr>
          <w:rFonts w:ascii="Times New Roman" w:eastAsia="Times New Roman" w:hAnsi="Times New Roman" w:cs="Times New Roman"/>
          <w:lang w:val="uk-UA" w:eastAsia="ru-RU"/>
        </w:rPr>
        <w:t xml:space="preserve">Поради з практики щодо підготування та подання звітності та документації. </w:t>
      </w:r>
    </w:p>
    <w:p w:rsidR="00110D75" w:rsidRPr="00110D75" w:rsidRDefault="00110D75" w:rsidP="00110D75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110D75">
        <w:rPr>
          <w:rFonts w:ascii="Times New Roman" w:eastAsia="Times New Roman" w:hAnsi="Times New Roman" w:cs="Times New Roman"/>
          <w:lang w:val="uk-UA" w:eastAsia="ru-RU"/>
        </w:rPr>
        <w:t>Обґрунтування різних методів і джерел стосовно стандартних економічних ситуацій: експорт товарів, оренда, позики від нерезидента, послуги нерезиденту, переробка давальницької сировини та ін.</w:t>
      </w:r>
    </w:p>
    <w:p w:rsidR="00110D75" w:rsidRPr="00110D75" w:rsidRDefault="00110D75" w:rsidP="00110D75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110D75">
        <w:rPr>
          <w:rFonts w:ascii="Times New Roman" w:eastAsia="Times New Roman" w:hAnsi="Times New Roman" w:cs="Times New Roman"/>
          <w:lang w:val="uk-UA" w:eastAsia="ru-RU"/>
        </w:rPr>
        <w:t xml:space="preserve"> Практичні  аспекти використання різних джерел для обґрунтування трансфертних цін і їх діапазонів. Який результат можуть видати бази даних, </w:t>
      </w:r>
      <w:proofErr w:type="spellStart"/>
      <w:r w:rsidRPr="00110D75">
        <w:rPr>
          <w:rFonts w:ascii="Times New Roman" w:eastAsia="Times New Roman" w:hAnsi="Times New Roman" w:cs="Times New Roman"/>
          <w:lang w:val="uk-UA" w:eastAsia="ru-RU"/>
        </w:rPr>
        <w:t>Держзовнішінформ</w:t>
      </w:r>
      <w:proofErr w:type="spellEnd"/>
      <w:r w:rsidRPr="00110D75">
        <w:rPr>
          <w:rFonts w:ascii="Times New Roman" w:eastAsia="Times New Roman" w:hAnsi="Times New Roman" w:cs="Times New Roman"/>
          <w:lang w:val="uk-UA" w:eastAsia="ru-RU"/>
        </w:rPr>
        <w:t xml:space="preserve">, </w:t>
      </w:r>
      <w:proofErr w:type="spellStart"/>
      <w:r w:rsidRPr="00110D75">
        <w:rPr>
          <w:rFonts w:ascii="Times New Roman" w:eastAsia="Times New Roman" w:hAnsi="Times New Roman" w:cs="Times New Roman"/>
          <w:lang w:val="uk-UA" w:eastAsia="ru-RU"/>
        </w:rPr>
        <w:t>Дерпромзовнішекспертиза</w:t>
      </w:r>
      <w:proofErr w:type="spellEnd"/>
      <w:r w:rsidRPr="00110D75">
        <w:rPr>
          <w:rFonts w:ascii="Times New Roman" w:eastAsia="Times New Roman" w:hAnsi="Times New Roman" w:cs="Times New Roman"/>
          <w:lang w:val="uk-UA" w:eastAsia="ru-RU"/>
        </w:rPr>
        <w:t>, маркетингові агентства, оцінювачі, ТПП</w:t>
      </w:r>
    </w:p>
    <w:p w:rsidR="00110D75" w:rsidRPr="00110D75" w:rsidRDefault="00110D75" w:rsidP="00110D75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110D75">
        <w:rPr>
          <w:rFonts w:ascii="Times New Roman" w:eastAsia="Times New Roman" w:hAnsi="Times New Roman" w:cs="Times New Roman"/>
          <w:lang w:val="uk-UA" w:eastAsia="ru-RU"/>
        </w:rPr>
        <w:t>Обґрунтування різних методів і джерел стосовно стандартним економічним ситуацій: експорт товарів, оренда, позики від нерезидента, послуги нерезиденту, переробка давальницької сировини та ін.</w:t>
      </w:r>
    </w:p>
    <w:p w:rsidR="00110D75" w:rsidRPr="00110D75" w:rsidRDefault="00110D75" w:rsidP="00110D75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110D75" w:rsidRPr="00110D75" w:rsidRDefault="00110D75" w:rsidP="00110D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  <w:r w:rsidRPr="00110D75">
        <w:rPr>
          <w:rFonts w:ascii="Times New Roman" w:eastAsia="Times New Roman" w:hAnsi="Times New Roman" w:cs="Times New Roman"/>
          <w:b/>
          <w:lang w:val="uk-UA" w:eastAsia="ru-RU"/>
        </w:rPr>
        <w:t>Блок 8. ПРОБЛЕМНІ АСПЕКТИ ЗАСТОСУВАННЯ ТРАНСФЕРТНОГО ЦІНОУТВОРЕННЯ (ТЦО).</w:t>
      </w:r>
    </w:p>
    <w:p w:rsidR="00110D75" w:rsidRPr="00110D75" w:rsidRDefault="00110D75" w:rsidP="00110D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</w:p>
    <w:p w:rsidR="00110D75" w:rsidRPr="00110D75" w:rsidRDefault="00110D75" w:rsidP="00110D75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110D75">
        <w:rPr>
          <w:rFonts w:ascii="Times New Roman" w:eastAsia="Times New Roman" w:hAnsi="Times New Roman" w:cs="Times New Roman"/>
          <w:lang w:val="uk-UA" w:eastAsia="ru-RU"/>
        </w:rPr>
        <w:t>Як готуватися до подачі звітності за 2015? Як налаштувати ціноутворення підприємство в 2015 році, щоб не було проблем з обґрунтуваннями в 2016-му?</w:t>
      </w:r>
    </w:p>
    <w:p w:rsidR="00110D75" w:rsidRPr="00110D75" w:rsidRDefault="00110D75" w:rsidP="00110D75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110D75">
        <w:rPr>
          <w:rFonts w:ascii="Times New Roman" w:eastAsia="Times New Roman" w:hAnsi="Times New Roman" w:cs="Times New Roman"/>
          <w:lang w:val="uk-UA" w:eastAsia="ru-RU"/>
        </w:rPr>
        <w:t>Внутрішня система контролю за трансфертним ціноутворенням: як організувати комунікацію між структурними підрозділами компанії для контролю за трансфертними цінами і мінімізувати податкові ризики.</w:t>
      </w:r>
    </w:p>
    <w:p w:rsidR="00110D75" w:rsidRPr="00110D75" w:rsidRDefault="00110D75" w:rsidP="00110D75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110D75" w:rsidRDefault="00110D75" w:rsidP="00582562">
      <w:pPr>
        <w:widowControl w:val="0"/>
        <w:suppressAutoHyphens/>
        <w:spacing w:after="0" w:line="240" w:lineRule="auto"/>
        <w:ind w:right="-28"/>
        <w:rPr>
          <w:rFonts w:ascii="Times New Roman" w:eastAsia="Times New Roman" w:hAnsi="Times New Roman" w:cs="Times New Roman"/>
          <w:b/>
          <w:sz w:val="26"/>
          <w:szCs w:val="26"/>
          <w:u w:val="single"/>
          <w:lang w:val="uk-UA" w:eastAsia="ar-SA"/>
        </w:rPr>
      </w:pPr>
    </w:p>
    <w:sectPr w:rsidR="00110D75" w:rsidSect="00110D75">
      <w:type w:val="continuous"/>
      <w:pgSz w:w="11906" w:h="16838"/>
      <w:pgMar w:top="426" w:right="991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F2AE5"/>
    <w:multiLevelType w:val="hybridMultilevel"/>
    <w:tmpl w:val="3B7A23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72209"/>
    <w:multiLevelType w:val="hybridMultilevel"/>
    <w:tmpl w:val="15BAD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EA2E10"/>
    <w:multiLevelType w:val="multilevel"/>
    <w:tmpl w:val="CF64D7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3B77BF"/>
    <w:multiLevelType w:val="hybridMultilevel"/>
    <w:tmpl w:val="597EABB8"/>
    <w:lvl w:ilvl="0" w:tplc="2B8A93B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0D5274"/>
    <w:multiLevelType w:val="hybridMultilevel"/>
    <w:tmpl w:val="9CD4F1E6"/>
    <w:lvl w:ilvl="0" w:tplc="5484BE72">
      <w:start w:val="1"/>
      <w:numFmt w:val="decimal"/>
      <w:lvlText w:val="%1."/>
      <w:lvlJc w:val="left"/>
      <w:pPr>
        <w:ind w:left="717" w:hanging="360"/>
      </w:pPr>
    </w:lvl>
    <w:lvl w:ilvl="1" w:tplc="04220019">
      <w:start w:val="1"/>
      <w:numFmt w:val="lowerLetter"/>
      <w:lvlText w:val="%2."/>
      <w:lvlJc w:val="left"/>
      <w:pPr>
        <w:ind w:left="1437" w:hanging="360"/>
      </w:pPr>
    </w:lvl>
    <w:lvl w:ilvl="2" w:tplc="0422001B">
      <w:start w:val="1"/>
      <w:numFmt w:val="lowerRoman"/>
      <w:lvlText w:val="%3."/>
      <w:lvlJc w:val="right"/>
      <w:pPr>
        <w:ind w:left="2157" w:hanging="180"/>
      </w:pPr>
    </w:lvl>
    <w:lvl w:ilvl="3" w:tplc="0422000F">
      <w:start w:val="1"/>
      <w:numFmt w:val="decimal"/>
      <w:lvlText w:val="%4."/>
      <w:lvlJc w:val="left"/>
      <w:pPr>
        <w:ind w:left="2877" w:hanging="360"/>
      </w:pPr>
    </w:lvl>
    <w:lvl w:ilvl="4" w:tplc="04220019">
      <w:start w:val="1"/>
      <w:numFmt w:val="lowerLetter"/>
      <w:lvlText w:val="%5."/>
      <w:lvlJc w:val="left"/>
      <w:pPr>
        <w:ind w:left="3597" w:hanging="360"/>
      </w:pPr>
    </w:lvl>
    <w:lvl w:ilvl="5" w:tplc="0422001B">
      <w:start w:val="1"/>
      <w:numFmt w:val="lowerRoman"/>
      <w:lvlText w:val="%6."/>
      <w:lvlJc w:val="right"/>
      <w:pPr>
        <w:ind w:left="4317" w:hanging="180"/>
      </w:pPr>
    </w:lvl>
    <w:lvl w:ilvl="6" w:tplc="0422000F">
      <w:start w:val="1"/>
      <w:numFmt w:val="decimal"/>
      <w:lvlText w:val="%7."/>
      <w:lvlJc w:val="left"/>
      <w:pPr>
        <w:ind w:left="5037" w:hanging="360"/>
      </w:pPr>
    </w:lvl>
    <w:lvl w:ilvl="7" w:tplc="04220019">
      <w:start w:val="1"/>
      <w:numFmt w:val="lowerLetter"/>
      <w:lvlText w:val="%8."/>
      <w:lvlJc w:val="left"/>
      <w:pPr>
        <w:ind w:left="5757" w:hanging="360"/>
      </w:pPr>
    </w:lvl>
    <w:lvl w:ilvl="8" w:tplc="0422001B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1D796B4A"/>
    <w:multiLevelType w:val="multilevel"/>
    <w:tmpl w:val="65D063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9C1C72"/>
    <w:multiLevelType w:val="hybridMultilevel"/>
    <w:tmpl w:val="06C0700A"/>
    <w:lvl w:ilvl="0" w:tplc="164846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1CA"/>
    <w:multiLevelType w:val="hybridMultilevel"/>
    <w:tmpl w:val="C12665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8F51FC"/>
    <w:multiLevelType w:val="hybridMultilevel"/>
    <w:tmpl w:val="B784B554"/>
    <w:lvl w:ilvl="0" w:tplc="93B2BA82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color w:val="000000"/>
        <w:sz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9">
    <w:nsid w:val="2E041150"/>
    <w:multiLevelType w:val="hybridMultilevel"/>
    <w:tmpl w:val="4490CFFA"/>
    <w:lvl w:ilvl="0" w:tplc="1648463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E076B71"/>
    <w:multiLevelType w:val="hybridMultilevel"/>
    <w:tmpl w:val="1BD8979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F16BEF"/>
    <w:multiLevelType w:val="hybridMultilevel"/>
    <w:tmpl w:val="DAF8D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1422B5"/>
    <w:multiLevelType w:val="hybridMultilevel"/>
    <w:tmpl w:val="56929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3821AA"/>
    <w:multiLevelType w:val="hybridMultilevel"/>
    <w:tmpl w:val="9CA4D7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5E3CFF"/>
    <w:multiLevelType w:val="hybridMultilevel"/>
    <w:tmpl w:val="E3F27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945678"/>
    <w:multiLevelType w:val="singleLevel"/>
    <w:tmpl w:val="B11C037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441E75F0"/>
    <w:multiLevelType w:val="hybridMultilevel"/>
    <w:tmpl w:val="F7260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1E447B"/>
    <w:multiLevelType w:val="hybridMultilevel"/>
    <w:tmpl w:val="4FDE7576"/>
    <w:lvl w:ilvl="0" w:tplc="DD8A756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  <w:b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49C67F7F"/>
    <w:multiLevelType w:val="hybridMultilevel"/>
    <w:tmpl w:val="F9B06D14"/>
    <w:lvl w:ilvl="0" w:tplc="9728885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172BE2"/>
    <w:multiLevelType w:val="singleLevel"/>
    <w:tmpl w:val="B11C0378"/>
    <w:lvl w:ilvl="0">
      <w:start w:val="1"/>
      <w:numFmt w:val="bullet"/>
      <w:lvlText w:val="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</w:abstractNum>
  <w:abstractNum w:abstractNumId="20">
    <w:nsid w:val="519043A0"/>
    <w:multiLevelType w:val="multilevel"/>
    <w:tmpl w:val="0B7E58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B37276D"/>
    <w:multiLevelType w:val="hybridMultilevel"/>
    <w:tmpl w:val="6F7C79D2"/>
    <w:lvl w:ilvl="0" w:tplc="0419000F">
      <w:start w:val="1"/>
      <w:numFmt w:val="decimal"/>
      <w:lvlText w:val="%1."/>
      <w:lvlJc w:val="left"/>
      <w:pPr>
        <w:ind w:left="1103" w:hanging="360"/>
      </w:p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22">
    <w:nsid w:val="63FC7EF6"/>
    <w:multiLevelType w:val="multilevel"/>
    <w:tmpl w:val="C8FE41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521766A"/>
    <w:multiLevelType w:val="hybridMultilevel"/>
    <w:tmpl w:val="6DF018CC"/>
    <w:lvl w:ilvl="0" w:tplc="16484630">
      <w:start w:val="1"/>
      <w:numFmt w:val="decimal"/>
      <w:lvlText w:val="%1."/>
      <w:lvlJc w:val="left"/>
      <w:pPr>
        <w:ind w:left="11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4">
    <w:nsid w:val="66DF4EAF"/>
    <w:multiLevelType w:val="multilevel"/>
    <w:tmpl w:val="B8FAED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4B93AA3"/>
    <w:multiLevelType w:val="hybridMultilevel"/>
    <w:tmpl w:val="917E29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5E4702"/>
    <w:multiLevelType w:val="multilevel"/>
    <w:tmpl w:val="C32CF0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5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0"/>
  </w:num>
  <w:num w:numId="6">
    <w:abstractNumId w:val="26"/>
  </w:num>
  <w:num w:numId="7">
    <w:abstractNumId w:val="24"/>
  </w:num>
  <w:num w:numId="8">
    <w:abstractNumId w:val="22"/>
  </w:num>
  <w:num w:numId="9">
    <w:abstractNumId w:val="5"/>
  </w:num>
  <w:num w:numId="10">
    <w:abstractNumId w:val="2"/>
  </w:num>
  <w:num w:numId="11">
    <w:abstractNumId w:val="25"/>
  </w:num>
  <w:num w:numId="12">
    <w:abstractNumId w:val="14"/>
  </w:num>
  <w:num w:numId="13">
    <w:abstractNumId w:val="7"/>
  </w:num>
  <w:num w:numId="14">
    <w:abstractNumId w:val="17"/>
  </w:num>
  <w:num w:numId="15">
    <w:abstractNumId w:val="8"/>
  </w:num>
  <w:num w:numId="16">
    <w:abstractNumId w:val="11"/>
  </w:num>
  <w:num w:numId="17">
    <w:abstractNumId w:val="12"/>
  </w:num>
  <w:num w:numId="18">
    <w:abstractNumId w:val="10"/>
  </w:num>
  <w:num w:numId="19">
    <w:abstractNumId w:val="3"/>
  </w:num>
  <w:num w:numId="20">
    <w:abstractNumId w:val="18"/>
  </w:num>
  <w:num w:numId="21">
    <w:abstractNumId w:val="1"/>
  </w:num>
  <w:num w:numId="22">
    <w:abstractNumId w:val="13"/>
  </w:num>
  <w:num w:numId="23">
    <w:abstractNumId w:val="16"/>
  </w:num>
  <w:num w:numId="24">
    <w:abstractNumId w:val="9"/>
  </w:num>
  <w:num w:numId="25">
    <w:abstractNumId w:val="21"/>
  </w:num>
  <w:num w:numId="26">
    <w:abstractNumId w:val="23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3E8"/>
    <w:rsid w:val="00020441"/>
    <w:rsid w:val="000404C8"/>
    <w:rsid w:val="00062FCB"/>
    <w:rsid w:val="00072D47"/>
    <w:rsid w:val="0007692E"/>
    <w:rsid w:val="000A35DF"/>
    <w:rsid w:val="001078FE"/>
    <w:rsid w:val="00110D75"/>
    <w:rsid w:val="0012261B"/>
    <w:rsid w:val="001462A3"/>
    <w:rsid w:val="00164CA5"/>
    <w:rsid w:val="0016726B"/>
    <w:rsid w:val="00185FD4"/>
    <w:rsid w:val="001978A8"/>
    <w:rsid w:val="001B6AA7"/>
    <w:rsid w:val="001D72E4"/>
    <w:rsid w:val="001E752D"/>
    <w:rsid w:val="00231D47"/>
    <w:rsid w:val="0024641C"/>
    <w:rsid w:val="0025714B"/>
    <w:rsid w:val="00275059"/>
    <w:rsid w:val="002824DC"/>
    <w:rsid w:val="002A2274"/>
    <w:rsid w:val="002C068B"/>
    <w:rsid w:val="002E763D"/>
    <w:rsid w:val="002F6FA7"/>
    <w:rsid w:val="003B212B"/>
    <w:rsid w:val="003B28F8"/>
    <w:rsid w:val="003D088A"/>
    <w:rsid w:val="003D4B1E"/>
    <w:rsid w:val="00400F0C"/>
    <w:rsid w:val="00413D58"/>
    <w:rsid w:val="00414481"/>
    <w:rsid w:val="00461D3A"/>
    <w:rsid w:val="004B234D"/>
    <w:rsid w:val="004C2719"/>
    <w:rsid w:val="00500C62"/>
    <w:rsid w:val="0050460E"/>
    <w:rsid w:val="0050604F"/>
    <w:rsid w:val="00510F74"/>
    <w:rsid w:val="00521029"/>
    <w:rsid w:val="00523463"/>
    <w:rsid w:val="00546696"/>
    <w:rsid w:val="005634F4"/>
    <w:rsid w:val="00572917"/>
    <w:rsid w:val="005821CC"/>
    <w:rsid w:val="00582562"/>
    <w:rsid w:val="00582579"/>
    <w:rsid w:val="00590AD1"/>
    <w:rsid w:val="00592D85"/>
    <w:rsid w:val="005A44FB"/>
    <w:rsid w:val="005C6F16"/>
    <w:rsid w:val="005C7CB1"/>
    <w:rsid w:val="005E6198"/>
    <w:rsid w:val="00631823"/>
    <w:rsid w:val="00642E0E"/>
    <w:rsid w:val="006508EB"/>
    <w:rsid w:val="0069097A"/>
    <w:rsid w:val="006A0713"/>
    <w:rsid w:val="006A61BC"/>
    <w:rsid w:val="006C575D"/>
    <w:rsid w:val="006F2FCD"/>
    <w:rsid w:val="006F45F1"/>
    <w:rsid w:val="00705A1B"/>
    <w:rsid w:val="00714352"/>
    <w:rsid w:val="007230C6"/>
    <w:rsid w:val="00751CE4"/>
    <w:rsid w:val="00763E70"/>
    <w:rsid w:val="007952BC"/>
    <w:rsid w:val="007A714A"/>
    <w:rsid w:val="007E1782"/>
    <w:rsid w:val="00800AF2"/>
    <w:rsid w:val="00872CC6"/>
    <w:rsid w:val="00875642"/>
    <w:rsid w:val="008A4A2A"/>
    <w:rsid w:val="008C0F64"/>
    <w:rsid w:val="008C7A3D"/>
    <w:rsid w:val="00915912"/>
    <w:rsid w:val="00920067"/>
    <w:rsid w:val="00935E4F"/>
    <w:rsid w:val="009379BD"/>
    <w:rsid w:val="009403D7"/>
    <w:rsid w:val="0094146F"/>
    <w:rsid w:val="009468C6"/>
    <w:rsid w:val="0096782D"/>
    <w:rsid w:val="0099202E"/>
    <w:rsid w:val="009A0553"/>
    <w:rsid w:val="009D07EF"/>
    <w:rsid w:val="00A020E4"/>
    <w:rsid w:val="00A03FB9"/>
    <w:rsid w:val="00A07B96"/>
    <w:rsid w:val="00A16769"/>
    <w:rsid w:val="00A23B49"/>
    <w:rsid w:val="00A603E8"/>
    <w:rsid w:val="00A73B97"/>
    <w:rsid w:val="00A742A3"/>
    <w:rsid w:val="00AA61F0"/>
    <w:rsid w:val="00AD0F10"/>
    <w:rsid w:val="00AE29FA"/>
    <w:rsid w:val="00AF4455"/>
    <w:rsid w:val="00B70E0F"/>
    <w:rsid w:val="00B75A04"/>
    <w:rsid w:val="00B76E23"/>
    <w:rsid w:val="00B83B20"/>
    <w:rsid w:val="00B90BA5"/>
    <w:rsid w:val="00BB0B2B"/>
    <w:rsid w:val="00BB3307"/>
    <w:rsid w:val="00BD1C8C"/>
    <w:rsid w:val="00BD73DF"/>
    <w:rsid w:val="00BE1596"/>
    <w:rsid w:val="00C1632B"/>
    <w:rsid w:val="00C608A1"/>
    <w:rsid w:val="00C76E23"/>
    <w:rsid w:val="00CA3433"/>
    <w:rsid w:val="00CB051E"/>
    <w:rsid w:val="00CD719A"/>
    <w:rsid w:val="00CE1725"/>
    <w:rsid w:val="00CE29BE"/>
    <w:rsid w:val="00CF7B98"/>
    <w:rsid w:val="00D05F3F"/>
    <w:rsid w:val="00D673AE"/>
    <w:rsid w:val="00D71DF6"/>
    <w:rsid w:val="00D96204"/>
    <w:rsid w:val="00DC241E"/>
    <w:rsid w:val="00DE068D"/>
    <w:rsid w:val="00DE4017"/>
    <w:rsid w:val="00E272BC"/>
    <w:rsid w:val="00E30AE7"/>
    <w:rsid w:val="00E65AEA"/>
    <w:rsid w:val="00E72D71"/>
    <w:rsid w:val="00EC1531"/>
    <w:rsid w:val="00EC4CC2"/>
    <w:rsid w:val="00EC6D3B"/>
    <w:rsid w:val="00ED6589"/>
    <w:rsid w:val="00ED7C34"/>
    <w:rsid w:val="00EF7F3B"/>
    <w:rsid w:val="00F12875"/>
    <w:rsid w:val="00F17F29"/>
    <w:rsid w:val="00F210D9"/>
    <w:rsid w:val="00F25452"/>
    <w:rsid w:val="00F84C5F"/>
    <w:rsid w:val="00F918AB"/>
    <w:rsid w:val="00FB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0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A61F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04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460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E30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742A3"/>
  </w:style>
  <w:style w:type="character" w:styleId="a8">
    <w:name w:val="Hyperlink"/>
    <w:basedOn w:val="a0"/>
    <w:uiPriority w:val="99"/>
    <w:semiHidden/>
    <w:unhideWhenUsed/>
    <w:rsid w:val="00A742A3"/>
    <w:rPr>
      <w:color w:val="0000FF"/>
      <w:u w:val="single"/>
    </w:rPr>
  </w:style>
  <w:style w:type="character" w:styleId="a9">
    <w:name w:val="Strong"/>
    <w:basedOn w:val="a0"/>
    <w:uiPriority w:val="22"/>
    <w:qFormat/>
    <w:rsid w:val="006508EB"/>
    <w:rPr>
      <w:b/>
      <w:bCs/>
    </w:rPr>
  </w:style>
  <w:style w:type="paragraph" w:styleId="HTML">
    <w:name w:val="HTML Preformatted"/>
    <w:basedOn w:val="a"/>
    <w:link w:val="HTML0"/>
    <w:unhideWhenUsed/>
    <w:rsid w:val="004144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eastAsia="Times New Roman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14481"/>
    <w:rPr>
      <w:rFonts w:ascii="Consolas" w:eastAsia="Times New Roman" w:hAnsi="Consolas" w:cs="Consolas"/>
      <w:sz w:val="20"/>
      <w:szCs w:val="20"/>
    </w:rPr>
  </w:style>
  <w:style w:type="character" w:customStyle="1" w:styleId="il">
    <w:name w:val="il"/>
    <w:basedOn w:val="a0"/>
    <w:rsid w:val="009200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0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A61F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04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460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E30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742A3"/>
  </w:style>
  <w:style w:type="character" w:styleId="a8">
    <w:name w:val="Hyperlink"/>
    <w:basedOn w:val="a0"/>
    <w:uiPriority w:val="99"/>
    <w:semiHidden/>
    <w:unhideWhenUsed/>
    <w:rsid w:val="00A742A3"/>
    <w:rPr>
      <w:color w:val="0000FF"/>
      <w:u w:val="single"/>
    </w:rPr>
  </w:style>
  <w:style w:type="character" w:styleId="a9">
    <w:name w:val="Strong"/>
    <w:basedOn w:val="a0"/>
    <w:uiPriority w:val="22"/>
    <w:qFormat/>
    <w:rsid w:val="006508EB"/>
    <w:rPr>
      <w:b/>
      <w:bCs/>
    </w:rPr>
  </w:style>
  <w:style w:type="paragraph" w:styleId="HTML">
    <w:name w:val="HTML Preformatted"/>
    <w:basedOn w:val="a"/>
    <w:link w:val="HTML0"/>
    <w:unhideWhenUsed/>
    <w:rsid w:val="004144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eastAsia="Times New Roman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14481"/>
    <w:rPr>
      <w:rFonts w:ascii="Consolas" w:eastAsia="Times New Roman" w:hAnsi="Consolas" w:cs="Consolas"/>
      <w:sz w:val="20"/>
      <w:szCs w:val="20"/>
    </w:rPr>
  </w:style>
  <w:style w:type="character" w:customStyle="1" w:styleId="il">
    <w:name w:val="il"/>
    <w:basedOn w:val="a0"/>
    <w:rsid w:val="009200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ca.org.ua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nika.makarova.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1903</TotalTime>
  <Pages>3</Pages>
  <Words>5111</Words>
  <Characters>2914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Evgeniya</dc:creator>
  <cp:keywords/>
  <dc:description/>
  <cp:lastModifiedBy>COMP</cp:lastModifiedBy>
  <cp:revision>131</cp:revision>
  <cp:lastPrinted>2015-05-29T12:35:00Z</cp:lastPrinted>
  <dcterms:created xsi:type="dcterms:W3CDTF">2015-05-12T07:25:00Z</dcterms:created>
  <dcterms:modified xsi:type="dcterms:W3CDTF">2015-06-04T14:09:00Z</dcterms:modified>
</cp:coreProperties>
</file>